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CDB5E" w14:textId="77777777" w:rsidR="004E4EBC" w:rsidRDefault="004E4EBC" w:rsidP="004E4EBC"/>
    <w:p w14:paraId="2668A7C0" w14:textId="77777777" w:rsidR="004E4EBC" w:rsidRDefault="004E4EBC" w:rsidP="004E4EBC"/>
    <w:p w14:paraId="17F83B4E" w14:textId="77777777" w:rsidR="004E4EBC" w:rsidRDefault="004E4EBC" w:rsidP="004E4EBC">
      <w:pPr>
        <w:pStyle w:val="Tittel"/>
        <w:jc w:val="center"/>
      </w:pPr>
    </w:p>
    <w:p w14:paraId="2907EEE9" w14:textId="77777777" w:rsidR="004E4EBC" w:rsidRDefault="004E4EBC" w:rsidP="004E4EBC">
      <w:pPr>
        <w:pStyle w:val="Tittel"/>
        <w:jc w:val="center"/>
      </w:pPr>
    </w:p>
    <w:p w14:paraId="306536BD" w14:textId="77777777" w:rsidR="004E4EBC" w:rsidRDefault="004E4EBC" w:rsidP="004E4EBC">
      <w:pPr>
        <w:pStyle w:val="Tittel"/>
        <w:jc w:val="center"/>
      </w:pPr>
    </w:p>
    <w:p w14:paraId="35F1BF30" w14:textId="77777777" w:rsidR="004E4EBC" w:rsidRDefault="004E4EBC" w:rsidP="004E4EBC">
      <w:pPr>
        <w:pStyle w:val="Tittel"/>
        <w:jc w:val="center"/>
      </w:pPr>
    </w:p>
    <w:p w14:paraId="164055B4" w14:textId="77777777" w:rsidR="004E4EBC" w:rsidRPr="004F5BF3" w:rsidRDefault="00F10E10" w:rsidP="004E4EBC">
      <w:pPr>
        <w:pStyle w:val="Tittel"/>
        <w:jc w:val="center"/>
      </w:pPr>
      <w:r w:rsidRPr="004F5BF3">
        <w:t>INVITASJON</w:t>
      </w:r>
    </w:p>
    <w:p w14:paraId="3D2495E2" w14:textId="77777777" w:rsidR="004E4EBC" w:rsidRPr="004F5BF3" w:rsidRDefault="00F10E10" w:rsidP="004E4EBC">
      <w:pPr>
        <w:pStyle w:val="Tittel"/>
        <w:jc w:val="center"/>
      </w:pPr>
      <w:r w:rsidRPr="004F5BF3">
        <w:t>TIL</w:t>
      </w:r>
    </w:p>
    <w:p w14:paraId="3F96E17C" w14:textId="77777777" w:rsidR="004E4EBC" w:rsidRPr="004F5BF3" w:rsidRDefault="00F10E10" w:rsidP="004E4EBC">
      <w:pPr>
        <w:pStyle w:val="Tittel"/>
        <w:jc w:val="center"/>
      </w:pPr>
      <w:r w:rsidRPr="004F5BF3">
        <w:t>ANBUDSKONKURRANSE</w:t>
      </w:r>
    </w:p>
    <w:p w14:paraId="1A55187B" w14:textId="77777777" w:rsidR="004E4EBC" w:rsidRDefault="004E4EBC" w:rsidP="004E4EBC">
      <w:pPr>
        <w:jc w:val="center"/>
        <w:rPr>
          <w:sz w:val="48"/>
        </w:rPr>
      </w:pPr>
    </w:p>
    <w:p w14:paraId="4D98F6A2" w14:textId="77777777" w:rsidR="004E4EBC" w:rsidRPr="004F5BF3" w:rsidRDefault="00F10E10" w:rsidP="004E4EBC">
      <w:pPr>
        <w:pStyle w:val="Undertittel"/>
      </w:pPr>
      <w:r w:rsidRPr="004F5BF3">
        <w:t>(ÅPEN KONKURRANSE)</w:t>
      </w:r>
    </w:p>
    <w:p w14:paraId="003A776D" w14:textId="77777777" w:rsidR="004E4EBC" w:rsidRPr="004F5BF3" w:rsidRDefault="004E4EBC" w:rsidP="004E4EBC">
      <w:pPr>
        <w:jc w:val="center"/>
        <w:rPr>
          <w:sz w:val="24"/>
          <w:szCs w:val="24"/>
        </w:rPr>
      </w:pPr>
    </w:p>
    <w:p w14:paraId="5E044A84" w14:textId="77777777" w:rsidR="004E4EBC" w:rsidRPr="004F5BF3" w:rsidRDefault="004E4EBC" w:rsidP="004E4EBC">
      <w:pPr>
        <w:jc w:val="center"/>
        <w:rPr>
          <w:sz w:val="24"/>
          <w:szCs w:val="24"/>
        </w:rPr>
      </w:pPr>
    </w:p>
    <w:p w14:paraId="65AB9374" w14:textId="77777777" w:rsidR="004E4EBC" w:rsidRPr="004F5BF3" w:rsidRDefault="004E4EBC" w:rsidP="004E4EBC">
      <w:pPr>
        <w:jc w:val="center"/>
        <w:rPr>
          <w:sz w:val="24"/>
          <w:szCs w:val="24"/>
        </w:rPr>
      </w:pPr>
    </w:p>
    <w:p w14:paraId="0244A7C7" w14:textId="77777777" w:rsidR="004E4EBC" w:rsidRPr="004F5BF3" w:rsidRDefault="004E4EBC" w:rsidP="004E4EBC">
      <w:pPr>
        <w:jc w:val="center"/>
        <w:rPr>
          <w:sz w:val="24"/>
          <w:szCs w:val="24"/>
        </w:rPr>
      </w:pPr>
    </w:p>
    <w:p w14:paraId="1EE54095" w14:textId="77777777" w:rsidR="004E4EBC" w:rsidRPr="004F5BF3" w:rsidRDefault="004E4EBC" w:rsidP="004E4EBC">
      <w:pPr>
        <w:jc w:val="center"/>
        <w:rPr>
          <w:sz w:val="24"/>
          <w:szCs w:val="24"/>
        </w:rPr>
      </w:pPr>
    </w:p>
    <w:p w14:paraId="5BEB4BF4" w14:textId="3D3A3D8A" w:rsidR="004E4EBC" w:rsidRPr="00411FAC" w:rsidRDefault="00F10E10" w:rsidP="004E4EBC">
      <w:pPr>
        <w:jc w:val="center"/>
        <w:rPr>
          <w:b/>
        </w:rPr>
      </w:pPr>
      <w:r w:rsidRPr="00411FAC">
        <w:rPr>
          <w:b/>
        </w:rPr>
        <w:t xml:space="preserve">Prosjekt </w:t>
      </w:r>
      <w:r w:rsidR="00207F94">
        <w:rPr>
          <w:b/>
        </w:rPr>
        <w:t>Nytt Regjeringskvartal</w:t>
      </w:r>
    </w:p>
    <w:p w14:paraId="291227FC" w14:textId="4838DB52" w:rsidR="00207F94" w:rsidRPr="0024639D" w:rsidRDefault="00F10E10" w:rsidP="00207F94">
      <w:pPr>
        <w:jc w:val="center"/>
        <w:rPr>
          <w:rFonts w:cs="Arial"/>
          <w:b/>
          <w:bCs/>
        </w:rPr>
      </w:pPr>
      <w:r w:rsidRPr="00CF7754">
        <w:rPr>
          <w:rFonts w:cs="Arial"/>
          <w:b/>
          <w:bCs/>
          <w:szCs w:val="21"/>
        </w:rPr>
        <w:t>Konsulentoppdrag</w:t>
      </w:r>
      <w:r w:rsidRPr="735FABCE">
        <w:rPr>
          <w:rFonts w:cs="Arial"/>
          <w:b/>
          <w:bCs/>
        </w:rPr>
        <w:t xml:space="preserve"> </w:t>
      </w:r>
      <w:r w:rsidR="007F6149" w:rsidRPr="007F6149">
        <w:rPr>
          <w:rFonts w:cs="Arial"/>
          <w:b/>
          <w:bCs/>
        </w:rPr>
        <w:t>H235 Prosjektleder bygeplasslogistikk og Logistikkoordinator.</w:t>
      </w:r>
    </w:p>
    <w:p w14:paraId="6CCDA67B" w14:textId="3894C8B0" w:rsidR="004E4EBC" w:rsidRPr="00CF7754" w:rsidRDefault="004E4EBC" w:rsidP="004E4EBC">
      <w:pPr>
        <w:jc w:val="center"/>
        <w:rPr>
          <w:rFonts w:cs="Arial"/>
          <w:b/>
          <w:bCs/>
          <w:szCs w:val="21"/>
        </w:rPr>
      </w:pPr>
    </w:p>
    <w:p w14:paraId="2878AA88" w14:textId="77777777" w:rsidR="004E4EBC" w:rsidRPr="00CF7754" w:rsidRDefault="004E4EBC" w:rsidP="004E4EBC">
      <w:pPr>
        <w:rPr>
          <w:szCs w:val="21"/>
        </w:rPr>
      </w:pPr>
    </w:p>
    <w:p w14:paraId="3832E1F9" w14:textId="77777777" w:rsidR="004E4EBC" w:rsidRDefault="004E4EBC" w:rsidP="004E4EBC">
      <w:pPr>
        <w:jc w:val="center"/>
      </w:pPr>
    </w:p>
    <w:p w14:paraId="1313DAA3" w14:textId="77777777" w:rsidR="004E4EBC" w:rsidRDefault="004E4EBC" w:rsidP="004E4EBC">
      <w:pPr>
        <w:jc w:val="center"/>
      </w:pPr>
    </w:p>
    <w:p w14:paraId="7BB75622" w14:textId="77777777" w:rsidR="004E4EBC" w:rsidRDefault="004E4EBC" w:rsidP="004E4EBC">
      <w:pPr>
        <w:pStyle w:val="Undertittel"/>
      </w:pPr>
    </w:p>
    <w:p w14:paraId="43705C06" w14:textId="77777777" w:rsidR="004E4EBC" w:rsidRDefault="004E4EBC" w:rsidP="004E4EBC"/>
    <w:p w14:paraId="48872DD1" w14:textId="77777777" w:rsidR="004E4EBC" w:rsidRDefault="00F10E10" w:rsidP="004E4EBC">
      <w:pPr>
        <w:spacing w:after="160" w:line="259" w:lineRule="auto"/>
      </w:pPr>
      <w: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04F58A63" w14:textId="77777777" w:rsidR="004E4EBC" w:rsidRDefault="00F10E10" w:rsidP="004E4EBC">
          <w:pPr>
            <w:pStyle w:val="Overskriftforinnholdsfortegnelse"/>
          </w:pPr>
          <w:r>
            <w:t>Innhold</w:t>
          </w:r>
        </w:p>
        <w:p w14:paraId="07636DB8" w14:textId="03FC16C5" w:rsidR="0051559A" w:rsidRDefault="00F10E1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208231653" w:history="1">
            <w:r w:rsidR="0051559A" w:rsidRPr="005C4E31">
              <w:rPr>
                <w:rStyle w:val="Hyperkobling"/>
                <w:rFonts w:eastAsiaTheme="majorEastAsia"/>
              </w:rPr>
              <w:t>1</w:t>
            </w:r>
            <w:r w:rsidR="0051559A">
              <w:rPr>
                <w:rFonts w:asciiTheme="minorHAnsi" w:eastAsiaTheme="minorEastAsia" w:hAnsiTheme="minorHAnsi" w:cstheme="minorBidi"/>
                <w:bCs w:val="0"/>
                <w:kern w:val="2"/>
                <w:sz w:val="24"/>
                <w14:ligatures w14:val="standardContextual"/>
              </w:rPr>
              <w:tab/>
            </w:r>
            <w:r w:rsidR="0051559A" w:rsidRPr="005C4E31">
              <w:rPr>
                <w:rStyle w:val="Hyperkobling"/>
                <w:rFonts w:eastAsiaTheme="majorEastAsia"/>
              </w:rPr>
              <w:t>Generelt om oppdraget</w:t>
            </w:r>
            <w:r w:rsidR="0051559A">
              <w:rPr>
                <w:webHidden/>
              </w:rPr>
              <w:tab/>
            </w:r>
            <w:r w:rsidR="0051559A">
              <w:rPr>
                <w:webHidden/>
              </w:rPr>
              <w:fldChar w:fldCharType="begin"/>
            </w:r>
            <w:r w:rsidR="0051559A">
              <w:rPr>
                <w:webHidden/>
              </w:rPr>
              <w:instrText xml:space="preserve"> PAGEREF _Toc208231653 \h </w:instrText>
            </w:r>
            <w:r w:rsidR="0051559A">
              <w:rPr>
                <w:webHidden/>
              </w:rPr>
            </w:r>
            <w:r w:rsidR="0051559A">
              <w:rPr>
                <w:webHidden/>
              </w:rPr>
              <w:fldChar w:fldCharType="separate"/>
            </w:r>
            <w:r w:rsidR="0051559A">
              <w:rPr>
                <w:webHidden/>
              </w:rPr>
              <w:t>3</w:t>
            </w:r>
            <w:r w:rsidR="0051559A">
              <w:rPr>
                <w:webHidden/>
              </w:rPr>
              <w:fldChar w:fldCharType="end"/>
            </w:r>
          </w:hyperlink>
        </w:p>
        <w:p w14:paraId="0C74ED56" w14:textId="3B51DEFA"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54" w:history="1">
            <w:r w:rsidRPr="005C4E31">
              <w:rPr>
                <w:rStyle w:val="Hyperkobling"/>
                <w:rFonts w:eastAsiaTheme="majorEastAsia"/>
                <w:noProof/>
              </w:rPr>
              <w:t>1.1</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_Toc208231654 \h </w:instrText>
            </w:r>
            <w:r>
              <w:rPr>
                <w:noProof/>
                <w:webHidden/>
              </w:rPr>
            </w:r>
            <w:r>
              <w:rPr>
                <w:noProof/>
                <w:webHidden/>
              </w:rPr>
              <w:fldChar w:fldCharType="separate"/>
            </w:r>
            <w:r>
              <w:rPr>
                <w:noProof/>
                <w:webHidden/>
              </w:rPr>
              <w:t>3</w:t>
            </w:r>
            <w:r>
              <w:rPr>
                <w:noProof/>
                <w:webHidden/>
              </w:rPr>
              <w:fldChar w:fldCharType="end"/>
            </w:r>
          </w:hyperlink>
        </w:p>
        <w:p w14:paraId="7CC1A646" w14:textId="0E3DEFBF"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55" w:history="1">
            <w:r w:rsidRPr="005C4E31">
              <w:rPr>
                <w:rStyle w:val="Hyperkobling"/>
                <w:rFonts w:eastAsiaTheme="majorEastAsia"/>
                <w:noProof/>
              </w:rPr>
              <w:t>1.2</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Kunngjøring</w:t>
            </w:r>
            <w:r>
              <w:rPr>
                <w:noProof/>
                <w:webHidden/>
              </w:rPr>
              <w:tab/>
            </w:r>
            <w:r>
              <w:rPr>
                <w:noProof/>
                <w:webHidden/>
              </w:rPr>
              <w:fldChar w:fldCharType="begin"/>
            </w:r>
            <w:r>
              <w:rPr>
                <w:noProof/>
                <w:webHidden/>
              </w:rPr>
              <w:instrText xml:space="preserve"> PAGEREF _Toc208231655 \h </w:instrText>
            </w:r>
            <w:r>
              <w:rPr>
                <w:noProof/>
                <w:webHidden/>
              </w:rPr>
            </w:r>
            <w:r>
              <w:rPr>
                <w:noProof/>
                <w:webHidden/>
              </w:rPr>
              <w:fldChar w:fldCharType="separate"/>
            </w:r>
            <w:r>
              <w:rPr>
                <w:noProof/>
                <w:webHidden/>
              </w:rPr>
              <w:t>3</w:t>
            </w:r>
            <w:r>
              <w:rPr>
                <w:noProof/>
                <w:webHidden/>
              </w:rPr>
              <w:fldChar w:fldCharType="end"/>
            </w:r>
          </w:hyperlink>
        </w:p>
        <w:p w14:paraId="2C14C7D0" w14:textId="5EF54B59"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56" w:history="1">
            <w:r w:rsidRPr="005C4E31">
              <w:rPr>
                <w:rStyle w:val="Hyperkobling"/>
                <w:rFonts w:eastAsiaTheme="majorEastAsia"/>
                <w:noProof/>
              </w:rPr>
              <w:t>1.3</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Særlige forhold</w:t>
            </w:r>
            <w:r>
              <w:rPr>
                <w:noProof/>
                <w:webHidden/>
              </w:rPr>
              <w:tab/>
            </w:r>
            <w:r>
              <w:rPr>
                <w:noProof/>
                <w:webHidden/>
              </w:rPr>
              <w:fldChar w:fldCharType="begin"/>
            </w:r>
            <w:r>
              <w:rPr>
                <w:noProof/>
                <w:webHidden/>
              </w:rPr>
              <w:instrText xml:space="preserve"> PAGEREF _Toc208231656 \h </w:instrText>
            </w:r>
            <w:r>
              <w:rPr>
                <w:noProof/>
                <w:webHidden/>
              </w:rPr>
            </w:r>
            <w:r>
              <w:rPr>
                <w:noProof/>
                <w:webHidden/>
              </w:rPr>
              <w:fldChar w:fldCharType="separate"/>
            </w:r>
            <w:r>
              <w:rPr>
                <w:noProof/>
                <w:webHidden/>
              </w:rPr>
              <w:t>4</w:t>
            </w:r>
            <w:r>
              <w:rPr>
                <w:noProof/>
                <w:webHidden/>
              </w:rPr>
              <w:fldChar w:fldCharType="end"/>
            </w:r>
          </w:hyperlink>
        </w:p>
        <w:p w14:paraId="34423E1F" w14:textId="0DCDFB1A" w:rsidR="0051559A" w:rsidRDefault="0051559A">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08231657" w:history="1">
            <w:r w:rsidRPr="005C4E31">
              <w:rPr>
                <w:rStyle w:val="Hyperkobling"/>
                <w:rFonts w:eastAsiaTheme="majorEastAsia"/>
                <w:noProof/>
              </w:rPr>
              <w:t>1.3.1</w:t>
            </w:r>
            <w:r>
              <w:rPr>
                <w:rFonts w:asciiTheme="minorHAnsi" w:eastAsiaTheme="minorEastAsia" w:hAnsiTheme="minorHAnsi" w:cstheme="minorBidi"/>
                <w:iCs w:val="0"/>
                <w:noProof/>
                <w:kern w:val="2"/>
                <w:sz w:val="24"/>
                <w14:ligatures w14:val="standardContextual"/>
              </w:rPr>
              <w:tab/>
            </w:r>
            <w:r w:rsidRPr="005C4E31">
              <w:rPr>
                <w:rStyle w:val="Hyperkobling"/>
                <w:rFonts w:eastAsiaTheme="majorEastAsia"/>
                <w:noProof/>
              </w:rPr>
              <w:t>Poster som ikke er prissatt og åpenbare feil</w:t>
            </w:r>
            <w:r>
              <w:rPr>
                <w:noProof/>
                <w:webHidden/>
              </w:rPr>
              <w:tab/>
            </w:r>
            <w:r>
              <w:rPr>
                <w:noProof/>
                <w:webHidden/>
              </w:rPr>
              <w:fldChar w:fldCharType="begin"/>
            </w:r>
            <w:r>
              <w:rPr>
                <w:noProof/>
                <w:webHidden/>
              </w:rPr>
              <w:instrText xml:space="preserve"> PAGEREF _Toc208231657 \h </w:instrText>
            </w:r>
            <w:r>
              <w:rPr>
                <w:noProof/>
                <w:webHidden/>
              </w:rPr>
            </w:r>
            <w:r>
              <w:rPr>
                <w:noProof/>
                <w:webHidden/>
              </w:rPr>
              <w:fldChar w:fldCharType="separate"/>
            </w:r>
            <w:r>
              <w:rPr>
                <w:noProof/>
                <w:webHidden/>
              </w:rPr>
              <w:t>4</w:t>
            </w:r>
            <w:r>
              <w:rPr>
                <w:noProof/>
                <w:webHidden/>
              </w:rPr>
              <w:fldChar w:fldCharType="end"/>
            </w:r>
          </w:hyperlink>
        </w:p>
        <w:p w14:paraId="6C55F0A5" w14:textId="49AC277F" w:rsidR="0051559A" w:rsidRDefault="0051559A">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08231658" w:history="1">
            <w:r w:rsidRPr="005C4E31">
              <w:rPr>
                <w:rStyle w:val="Hyperkobling"/>
                <w:rFonts w:eastAsiaTheme="majorEastAsia"/>
                <w:noProof/>
              </w:rPr>
              <w:t>1.3.2</w:t>
            </w:r>
            <w:r>
              <w:rPr>
                <w:rFonts w:asciiTheme="minorHAnsi" w:eastAsiaTheme="minorEastAsia" w:hAnsiTheme="minorHAnsi" w:cstheme="minorBidi"/>
                <w:iCs w:val="0"/>
                <w:noProof/>
                <w:kern w:val="2"/>
                <w:sz w:val="24"/>
                <w14:ligatures w14:val="standardContextual"/>
              </w:rPr>
              <w:tab/>
            </w:r>
            <w:r w:rsidRPr="005C4E31">
              <w:rPr>
                <w:rStyle w:val="Hyperkobling"/>
                <w:rFonts w:eastAsiaTheme="majorEastAsia"/>
                <w:noProof/>
              </w:rPr>
              <w:t>Angivelse av enhetspriser</w:t>
            </w:r>
            <w:r>
              <w:rPr>
                <w:noProof/>
                <w:webHidden/>
              </w:rPr>
              <w:tab/>
            </w:r>
            <w:r>
              <w:rPr>
                <w:noProof/>
                <w:webHidden/>
              </w:rPr>
              <w:fldChar w:fldCharType="begin"/>
            </w:r>
            <w:r>
              <w:rPr>
                <w:noProof/>
                <w:webHidden/>
              </w:rPr>
              <w:instrText xml:space="preserve"> PAGEREF _Toc208231658 \h </w:instrText>
            </w:r>
            <w:r>
              <w:rPr>
                <w:noProof/>
                <w:webHidden/>
              </w:rPr>
            </w:r>
            <w:r>
              <w:rPr>
                <w:noProof/>
                <w:webHidden/>
              </w:rPr>
              <w:fldChar w:fldCharType="separate"/>
            </w:r>
            <w:r>
              <w:rPr>
                <w:noProof/>
                <w:webHidden/>
              </w:rPr>
              <w:t>4</w:t>
            </w:r>
            <w:r>
              <w:rPr>
                <w:noProof/>
                <w:webHidden/>
              </w:rPr>
              <w:fldChar w:fldCharType="end"/>
            </w:r>
          </w:hyperlink>
        </w:p>
        <w:p w14:paraId="37FDCB6D" w14:textId="2F84D9C0" w:rsidR="0051559A" w:rsidRDefault="0051559A">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08231659" w:history="1">
            <w:r w:rsidRPr="005C4E31">
              <w:rPr>
                <w:rStyle w:val="Hyperkobling"/>
                <w:rFonts w:eastAsiaTheme="majorEastAsia"/>
                <w:noProof/>
              </w:rPr>
              <w:t>1.3.3</w:t>
            </w:r>
            <w:r>
              <w:rPr>
                <w:rFonts w:asciiTheme="minorHAnsi" w:eastAsiaTheme="minorEastAsia" w:hAnsiTheme="minorHAnsi" w:cstheme="minorBidi"/>
                <w:iCs w:val="0"/>
                <w:noProof/>
                <w:kern w:val="2"/>
                <w:sz w:val="24"/>
                <w14:ligatures w14:val="standardContextual"/>
              </w:rPr>
              <w:tab/>
            </w:r>
            <w:r w:rsidRPr="005C4E31">
              <w:rPr>
                <w:rStyle w:val="Hyperkobling"/>
                <w:rFonts w:eastAsiaTheme="majorEastAsia"/>
                <w:noProof/>
              </w:rPr>
              <w:t>[Gitt tilbudspris</w:t>
            </w:r>
            <w:r>
              <w:rPr>
                <w:noProof/>
                <w:webHidden/>
              </w:rPr>
              <w:tab/>
            </w:r>
            <w:r>
              <w:rPr>
                <w:noProof/>
                <w:webHidden/>
              </w:rPr>
              <w:fldChar w:fldCharType="begin"/>
            </w:r>
            <w:r>
              <w:rPr>
                <w:noProof/>
                <w:webHidden/>
              </w:rPr>
              <w:instrText xml:space="preserve"> PAGEREF _Toc208231659 \h </w:instrText>
            </w:r>
            <w:r>
              <w:rPr>
                <w:noProof/>
                <w:webHidden/>
              </w:rPr>
            </w:r>
            <w:r>
              <w:rPr>
                <w:noProof/>
                <w:webHidden/>
              </w:rPr>
              <w:fldChar w:fldCharType="separate"/>
            </w:r>
            <w:r>
              <w:rPr>
                <w:noProof/>
                <w:webHidden/>
              </w:rPr>
              <w:t>4</w:t>
            </w:r>
            <w:r>
              <w:rPr>
                <w:noProof/>
                <w:webHidden/>
              </w:rPr>
              <w:fldChar w:fldCharType="end"/>
            </w:r>
          </w:hyperlink>
        </w:p>
        <w:p w14:paraId="1E71D437" w14:textId="193A69C8"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0" w:history="1">
            <w:r w:rsidRPr="005C4E31">
              <w:rPr>
                <w:rStyle w:val="Hyperkobling"/>
                <w:rFonts w:eastAsiaTheme="majorEastAsia"/>
                <w:noProof/>
              </w:rPr>
              <w:t>1.4</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_Toc208231660 \h </w:instrText>
            </w:r>
            <w:r>
              <w:rPr>
                <w:noProof/>
                <w:webHidden/>
              </w:rPr>
            </w:r>
            <w:r>
              <w:rPr>
                <w:noProof/>
                <w:webHidden/>
              </w:rPr>
              <w:fldChar w:fldCharType="separate"/>
            </w:r>
            <w:r>
              <w:rPr>
                <w:noProof/>
                <w:webHidden/>
              </w:rPr>
              <w:t>4</w:t>
            </w:r>
            <w:r>
              <w:rPr>
                <w:noProof/>
                <w:webHidden/>
              </w:rPr>
              <w:fldChar w:fldCharType="end"/>
            </w:r>
          </w:hyperlink>
        </w:p>
        <w:p w14:paraId="0FE6FDA0" w14:textId="732D127B"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1" w:history="1">
            <w:r w:rsidRPr="005C4E31">
              <w:rPr>
                <w:rStyle w:val="Hyperkobling"/>
                <w:rFonts w:eastAsiaTheme="majorEastAsia"/>
                <w:noProof/>
              </w:rPr>
              <w:t>1.5</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_Toc208231661 \h </w:instrText>
            </w:r>
            <w:r>
              <w:rPr>
                <w:noProof/>
                <w:webHidden/>
              </w:rPr>
            </w:r>
            <w:r>
              <w:rPr>
                <w:noProof/>
                <w:webHidden/>
              </w:rPr>
              <w:fldChar w:fldCharType="separate"/>
            </w:r>
            <w:r>
              <w:rPr>
                <w:noProof/>
                <w:webHidden/>
              </w:rPr>
              <w:t>4</w:t>
            </w:r>
            <w:r>
              <w:rPr>
                <w:noProof/>
                <w:webHidden/>
              </w:rPr>
              <w:fldChar w:fldCharType="end"/>
            </w:r>
          </w:hyperlink>
        </w:p>
        <w:p w14:paraId="2B9CAD15" w14:textId="0E051734"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2" w:history="1">
            <w:r w:rsidRPr="005C4E31">
              <w:rPr>
                <w:rStyle w:val="Hyperkobling"/>
                <w:rFonts w:eastAsiaTheme="majorEastAsia"/>
                <w:noProof/>
              </w:rPr>
              <w:t>1.6</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_Toc208231662 \h </w:instrText>
            </w:r>
            <w:r>
              <w:rPr>
                <w:noProof/>
                <w:webHidden/>
              </w:rPr>
            </w:r>
            <w:r>
              <w:rPr>
                <w:noProof/>
                <w:webHidden/>
              </w:rPr>
              <w:fldChar w:fldCharType="separate"/>
            </w:r>
            <w:r>
              <w:rPr>
                <w:noProof/>
                <w:webHidden/>
              </w:rPr>
              <w:t>5</w:t>
            </w:r>
            <w:r>
              <w:rPr>
                <w:noProof/>
                <w:webHidden/>
              </w:rPr>
              <w:fldChar w:fldCharType="end"/>
            </w:r>
          </w:hyperlink>
        </w:p>
        <w:p w14:paraId="34A8BCD2" w14:textId="46C27F74" w:rsidR="0051559A" w:rsidRDefault="0051559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8231663" w:history="1">
            <w:r w:rsidRPr="005C4E31">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5C4E31">
              <w:rPr>
                <w:rStyle w:val="Hyperkobling"/>
                <w:rFonts w:eastAsiaTheme="majorEastAsia"/>
              </w:rPr>
              <w:t>Orientering om prosjektet og oppdraget</w:t>
            </w:r>
            <w:r>
              <w:rPr>
                <w:webHidden/>
              </w:rPr>
              <w:tab/>
            </w:r>
            <w:r>
              <w:rPr>
                <w:webHidden/>
              </w:rPr>
              <w:fldChar w:fldCharType="begin"/>
            </w:r>
            <w:r>
              <w:rPr>
                <w:webHidden/>
              </w:rPr>
              <w:instrText xml:space="preserve"> PAGEREF _Toc208231663 \h </w:instrText>
            </w:r>
            <w:r>
              <w:rPr>
                <w:webHidden/>
              </w:rPr>
            </w:r>
            <w:r>
              <w:rPr>
                <w:webHidden/>
              </w:rPr>
              <w:fldChar w:fldCharType="separate"/>
            </w:r>
            <w:r>
              <w:rPr>
                <w:webHidden/>
              </w:rPr>
              <w:t>5</w:t>
            </w:r>
            <w:r>
              <w:rPr>
                <w:webHidden/>
              </w:rPr>
              <w:fldChar w:fldCharType="end"/>
            </w:r>
          </w:hyperlink>
        </w:p>
        <w:p w14:paraId="486094FD" w14:textId="0FE04AD2"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4" w:history="1">
            <w:r w:rsidRPr="005C4E31">
              <w:rPr>
                <w:rStyle w:val="Hyperkobling"/>
                <w:rFonts w:eastAsiaTheme="majorEastAsia"/>
                <w:noProof/>
              </w:rPr>
              <w:t>2.1</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Generelt</w:t>
            </w:r>
            <w:r>
              <w:rPr>
                <w:noProof/>
                <w:webHidden/>
              </w:rPr>
              <w:tab/>
            </w:r>
            <w:r>
              <w:rPr>
                <w:noProof/>
                <w:webHidden/>
              </w:rPr>
              <w:fldChar w:fldCharType="begin"/>
            </w:r>
            <w:r>
              <w:rPr>
                <w:noProof/>
                <w:webHidden/>
              </w:rPr>
              <w:instrText xml:space="preserve"> PAGEREF _Toc208231664 \h </w:instrText>
            </w:r>
            <w:r>
              <w:rPr>
                <w:noProof/>
                <w:webHidden/>
              </w:rPr>
            </w:r>
            <w:r>
              <w:rPr>
                <w:noProof/>
                <w:webHidden/>
              </w:rPr>
              <w:fldChar w:fldCharType="separate"/>
            </w:r>
            <w:r>
              <w:rPr>
                <w:noProof/>
                <w:webHidden/>
              </w:rPr>
              <w:t>5</w:t>
            </w:r>
            <w:r>
              <w:rPr>
                <w:noProof/>
                <w:webHidden/>
              </w:rPr>
              <w:fldChar w:fldCharType="end"/>
            </w:r>
          </w:hyperlink>
        </w:p>
        <w:p w14:paraId="3C407970" w14:textId="2EA6AE04"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5" w:history="1">
            <w:r w:rsidRPr="005C4E31">
              <w:rPr>
                <w:rStyle w:val="Hyperkobling"/>
                <w:rFonts w:eastAsiaTheme="majorEastAsia"/>
                <w:noProof/>
              </w:rPr>
              <w:t>2.2</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Oppdraget</w:t>
            </w:r>
            <w:r>
              <w:rPr>
                <w:noProof/>
                <w:webHidden/>
              </w:rPr>
              <w:tab/>
            </w:r>
            <w:r>
              <w:rPr>
                <w:noProof/>
                <w:webHidden/>
              </w:rPr>
              <w:fldChar w:fldCharType="begin"/>
            </w:r>
            <w:r>
              <w:rPr>
                <w:noProof/>
                <w:webHidden/>
              </w:rPr>
              <w:instrText xml:space="preserve"> PAGEREF _Toc208231665 \h </w:instrText>
            </w:r>
            <w:r>
              <w:rPr>
                <w:noProof/>
                <w:webHidden/>
              </w:rPr>
            </w:r>
            <w:r>
              <w:rPr>
                <w:noProof/>
                <w:webHidden/>
              </w:rPr>
              <w:fldChar w:fldCharType="separate"/>
            </w:r>
            <w:r>
              <w:rPr>
                <w:noProof/>
                <w:webHidden/>
              </w:rPr>
              <w:t>6</w:t>
            </w:r>
            <w:r>
              <w:rPr>
                <w:noProof/>
                <w:webHidden/>
              </w:rPr>
              <w:fldChar w:fldCharType="end"/>
            </w:r>
          </w:hyperlink>
        </w:p>
        <w:p w14:paraId="107F9B20" w14:textId="3A07D1F6"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6" w:history="1">
            <w:r w:rsidRPr="005C4E31">
              <w:rPr>
                <w:rStyle w:val="Hyperkobling"/>
                <w:rFonts w:eastAsiaTheme="majorEastAsia"/>
                <w:noProof/>
              </w:rPr>
              <w:t>2.3</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Eiendommen</w:t>
            </w:r>
            <w:r>
              <w:rPr>
                <w:noProof/>
                <w:webHidden/>
              </w:rPr>
              <w:tab/>
            </w:r>
            <w:r>
              <w:rPr>
                <w:noProof/>
                <w:webHidden/>
              </w:rPr>
              <w:fldChar w:fldCharType="begin"/>
            </w:r>
            <w:r>
              <w:rPr>
                <w:noProof/>
                <w:webHidden/>
              </w:rPr>
              <w:instrText xml:space="preserve"> PAGEREF _Toc208231666 \h </w:instrText>
            </w:r>
            <w:r>
              <w:rPr>
                <w:noProof/>
                <w:webHidden/>
              </w:rPr>
            </w:r>
            <w:r>
              <w:rPr>
                <w:noProof/>
                <w:webHidden/>
              </w:rPr>
              <w:fldChar w:fldCharType="separate"/>
            </w:r>
            <w:r>
              <w:rPr>
                <w:noProof/>
                <w:webHidden/>
              </w:rPr>
              <w:t>6</w:t>
            </w:r>
            <w:r>
              <w:rPr>
                <w:noProof/>
                <w:webHidden/>
              </w:rPr>
              <w:fldChar w:fldCharType="end"/>
            </w:r>
          </w:hyperlink>
        </w:p>
        <w:p w14:paraId="0A6EE183" w14:textId="39B2FD3D"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7" w:history="1">
            <w:r w:rsidRPr="005C4E31">
              <w:rPr>
                <w:rStyle w:val="Hyperkobling"/>
                <w:rFonts w:eastAsiaTheme="majorEastAsia"/>
                <w:noProof/>
              </w:rPr>
              <w:t>2.4</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Dagens plansituasjon</w:t>
            </w:r>
            <w:r>
              <w:rPr>
                <w:noProof/>
                <w:webHidden/>
              </w:rPr>
              <w:tab/>
            </w:r>
            <w:r>
              <w:rPr>
                <w:noProof/>
                <w:webHidden/>
              </w:rPr>
              <w:fldChar w:fldCharType="begin"/>
            </w:r>
            <w:r>
              <w:rPr>
                <w:noProof/>
                <w:webHidden/>
              </w:rPr>
              <w:instrText xml:space="preserve"> PAGEREF _Toc208231667 \h </w:instrText>
            </w:r>
            <w:r>
              <w:rPr>
                <w:noProof/>
                <w:webHidden/>
              </w:rPr>
            </w:r>
            <w:r>
              <w:rPr>
                <w:noProof/>
                <w:webHidden/>
              </w:rPr>
              <w:fldChar w:fldCharType="separate"/>
            </w:r>
            <w:r>
              <w:rPr>
                <w:noProof/>
                <w:webHidden/>
              </w:rPr>
              <w:t>6</w:t>
            </w:r>
            <w:r>
              <w:rPr>
                <w:noProof/>
                <w:webHidden/>
              </w:rPr>
              <w:fldChar w:fldCharType="end"/>
            </w:r>
          </w:hyperlink>
        </w:p>
        <w:p w14:paraId="5ACE0B9F" w14:textId="1B22B792"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8" w:history="1">
            <w:r w:rsidRPr="005C4E31">
              <w:rPr>
                <w:rStyle w:val="Hyperkobling"/>
                <w:rFonts w:eastAsiaTheme="majorEastAsia"/>
                <w:noProof/>
              </w:rPr>
              <w:t>2.5</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Fremdrift</w:t>
            </w:r>
            <w:r>
              <w:rPr>
                <w:noProof/>
                <w:webHidden/>
              </w:rPr>
              <w:tab/>
            </w:r>
            <w:r>
              <w:rPr>
                <w:noProof/>
                <w:webHidden/>
              </w:rPr>
              <w:fldChar w:fldCharType="begin"/>
            </w:r>
            <w:r>
              <w:rPr>
                <w:noProof/>
                <w:webHidden/>
              </w:rPr>
              <w:instrText xml:space="preserve"> PAGEREF _Toc208231668 \h </w:instrText>
            </w:r>
            <w:r>
              <w:rPr>
                <w:noProof/>
                <w:webHidden/>
              </w:rPr>
            </w:r>
            <w:r>
              <w:rPr>
                <w:noProof/>
                <w:webHidden/>
              </w:rPr>
              <w:fldChar w:fldCharType="separate"/>
            </w:r>
            <w:r>
              <w:rPr>
                <w:noProof/>
                <w:webHidden/>
              </w:rPr>
              <w:t>6</w:t>
            </w:r>
            <w:r>
              <w:rPr>
                <w:noProof/>
                <w:webHidden/>
              </w:rPr>
              <w:fldChar w:fldCharType="end"/>
            </w:r>
          </w:hyperlink>
        </w:p>
        <w:p w14:paraId="2DA0B2F9" w14:textId="466B64FE"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69" w:history="1">
            <w:r w:rsidRPr="005C4E31">
              <w:rPr>
                <w:rStyle w:val="Hyperkobling"/>
                <w:rFonts w:eastAsiaTheme="majorEastAsia"/>
                <w:noProof/>
              </w:rPr>
              <w:t>2.6</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Ytre miljø</w:t>
            </w:r>
            <w:r>
              <w:rPr>
                <w:noProof/>
                <w:webHidden/>
              </w:rPr>
              <w:tab/>
            </w:r>
            <w:r>
              <w:rPr>
                <w:noProof/>
                <w:webHidden/>
              </w:rPr>
              <w:fldChar w:fldCharType="begin"/>
            </w:r>
            <w:r>
              <w:rPr>
                <w:noProof/>
                <w:webHidden/>
              </w:rPr>
              <w:instrText xml:space="preserve"> PAGEREF _Toc208231669 \h </w:instrText>
            </w:r>
            <w:r>
              <w:rPr>
                <w:noProof/>
                <w:webHidden/>
              </w:rPr>
            </w:r>
            <w:r>
              <w:rPr>
                <w:noProof/>
                <w:webHidden/>
              </w:rPr>
              <w:fldChar w:fldCharType="separate"/>
            </w:r>
            <w:r>
              <w:rPr>
                <w:noProof/>
                <w:webHidden/>
              </w:rPr>
              <w:t>7</w:t>
            </w:r>
            <w:r>
              <w:rPr>
                <w:noProof/>
                <w:webHidden/>
              </w:rPr>
              <w:fldChar w:fldCharType="end"/>
            </w:r>
          </w:hyperlink>
        </w:p>
        <w:p w14:paraId="08FEB6A1" w14:textId="078618F0"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0" w:history="1">
            <w:r w:rsidRPr="005C4E31">
              <w:rPr>
                <w:rStyle w:val="Hyperkobling"/>
                <w:rFonts w:eastAsiaTheme="majorEastAsia"/>
                <w:noProof/>
              </w:rPr>
              <w:t>2.7</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Annen informasjon</w:t>
            </w:r>
            <w:r>
              <w:rPr>
                <w:noProof/>
                <w:webHidden/>
              </w:rPr>
              <w:tab/>
            </w:r>
            <w:r>
              <w:rPr>
                <w:noProof/>
                <w:webHidden/>
              </w:rPr>
              <w:fldChar w:fldCharType="begin"/>
            </w:r>
            <w:r>
              <w:rPr>
                <w:noProof/>
                <w:webHidden/>
              </w:rPr>
              <w:instrText xml:space="preserve"> PAGEREF _Toc208231670 \h </w:instrText>
            </w:r>
            <w:r>
              <w:rPr>
                <w:noProof/>
                <w:webHidden/>
              </w:rPr>
            </w:r>
            <w:r>
              <w:rPr>
                <w:noProof/>
                <w:webHidden/>
              </w:rPr>
              <w:fldChar w:fldCharType="separate"/>
            </w:r>
            <w:r>
              <w:rPr>
                <w:noProof/>
                <w:webHidden/>
              </w:rPr>
              <w:t>7</w:t>
            </w:r>
            <w:r>
              <w:rPr>
                <w:noProof/>
                <w:webHidden/>
              </w:rPr>
              <w:fldChar w:fldCharType="end"/>
            </w:r>
          </w:hyperlink>
        </w:p>
        <w:p w14:paraId="2EB0EC7F" w14:textId="5E59D0CB" w:rsidR="0051559A" w:rsidRDefault="0051559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8231671" w:history="1">
            <w:r w:rsidRPr="005C4E31">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5C4E31">
              <w:rPr>
                <w:rStyle w:val="Hyperkobling"/>
                <w:rFonts w:eastAsiaTheme="majorEastAsia"/>
              </w:rPr>
              <w:t>Alminnelige regler for gjennomføringen av konkurransen</w:t>
            </w:r>
            <w:r>
              <w:rPr>
                <w:webHidden/>
              </w:rPr>
              <w:tab/>
            </w:r>
            <w:r>
              <w:rPr>
                <w:webHidden/>
              </w:rPr>
              <w:fldChar w:fldCharType="begin"/>
            </w:r>
            <w:r>
              <w:rPr>
                <w:webHidden/>
              </w:rPr>
              <w:instrText xml:space="preserve"> PAGEREF _Toc208231671 \h </w:instrText>
            </w:r>
            <w:r>
              <w:rPr>
                <w:webHidden/>
              </w:rPr>
            </w:r>
            <w:r>
              <w:rPr>
                <w:webHidden/>
              </w:rPr>
              <w:fldChar w:fldCharType="separate"/>
            </w:r>
            <w:r>
              <w:rPr>
                <w:webHidden/>
              </w:rPr>
              <w:t>8</w:t>
            </w:r>
            <w:r>
              <w:rPr>
                <w:webHidden/>
              </w:rPr>
              <w:fldChar w:fldCharType="end"/>
            </w:r>
          </w:hyperlink>
        </w:p>
        <w:p w14:paraId="546D8BD8" w14:textId="296B8CCA"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2" w:history="1">
            <w:r w:rsidRPr="005C4E31">
              <w:rPr>
                <w:rStyle w:val="Hyperkobling"/>
                <w:rFonts w:eastAsiaTheme="majorEastAsia"/>
                <w:noProof/>
              </w:rPr>
              <w:t>3.1</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_Toc208231672 \h </w:instrText>
            </w:r>
            <w:r>
              <w:rPr>
                <w:noProof/>
                <w:webHidden/>
              </w:rPr>
            </w:r>
            <w:r>
              <w:rPr>
                <w:noProof/>
                <w:webHidden/>
              </w:rPr>
              <w:fldChar w:fldCharType="separate"/>
            </w:r>
            <w:r>
              <w:rPr>
                <w:noProof/>
                <w:webHidden/>
              </w:rPr>
              <w:t>8</w:t>
            </w:r>
            <w:r>
              <w:rPr>
                <w:noProof/>
                <w:webHidden/>
              </w:rPr>
              <w:fldChar w:fldCharType="end"/>
            </w:r>
          </w:hyperlink>
        </w:p>
        <w:p w14:paraId="099AB0CB" w14:textId="7F05640C"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3" w:history="1">
            <w:r w:rsidRPr="005C4E31">
              <w:rPr>
                <w:rStyle w:val="Hyperkobling"/>
                <w:rFonts w:eastAsiaTheme="majorEastAsia"/>
                <w:noProof/>
              </w:rPr>
              <w:t>3.2</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Prinsipper for anbudskonkurransen</w:t>
            </w:r>
            <w:r>
              <w:rPr>
                <w:noProof/>
                <w:webHidden/>
              </w:rPr>
              <w:tab/>
            </w:r>
            <w:r>
              <w:rPr>
                <w:noProof/>
                <w:webHidden/>
              </w:rPr>
              <w:fldChar w:fldCharType="begin"/>
            </w:r>
            <w:r>
              <w:rPr>
                <w:noProof/>
                <w:webHidden/>
              </w:rPr>
              <w:instrText xml:space="preserve"> PAGEREF _Toc208231673 \h </w:instrText>
            </w:r>
            <w:r>
              <w:rPr>
                <w:noProof/>
                <w:webHidden/>
              </w:rPr>
            </w:r>
            <w:r>
              <w:rPr>
                <w:noProof/>
                <w:webHidden/>
              </w:rPr>
              <w:fldChar w:fldCharType="separate"/>
            </w:r>
            <w:r>
              <w:rPr>
                <w:noProof/>
                <w:webHidden/>
              </w:rPr>
              <w:t>8</w:t>
            </w:r>
            <w:r>
              <w:rPr>
                <w:noProof/>
                <w:webHidden/>
              </w:rPr>
              <w:fldChar w:fldCharType="end"/>
            </w:r>
          </w:hyperlink>
        </w:p>
        <w:p w14:paraId="0E7D0EA0" w14:textId="4F36FD13"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4" w:history="1">
            <w:r w:rsidRPr="005C4E31">
              <w:rPr>
                <w:rStyle w:val="Hyperkobling"/>
                <w:rFonts w:eastAsiaTheme="majorEastAsia"/>
                <w:noProof/>
              </w:rPr>
              <w:t>3.3</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Offentlighet</w:t>
            </w:r>
            <w:r>
              <w:rPr>
                <w:noProof/>
                <w:webHidden/>
              </w:rPr>
              <w:tab/>
            </w:r>
            <w:r>
              <w:rPr>
                <w:noProof/>
                <w:webHidden/>
              </w:rPr>
              <w:fldChar w:fldCharType="begin"/>
            </w:r>
            <w:r>
              <w:rPr>
                <w:noProof/>
                <w:webHidden/>
              </w:rPr>
              <w:instrText xml:space="preserve"> PAGEREF _Toc208231674 \h </w:instrText>
            </w:r>
            <w:r>
              <w:rPr>
                <w:noProof/>
                <w:webHidden/>
              </w:rPr>
            </w:r>
            <w:r>
              <w:rPr>
                <w:noProof/>
                <w:webHidden/>
              </w:rPr>
              <w:fldChar w:fldCharType="separate"/>
            </w:r>
            <w:r>
              <w:rPr>
                <w:noProof/>
                <w:webHidden/>
              </w:rPr>
              <w:t>8</w:t>
            </w:r>
            <w:r>
              <w:rPr>
                <w:noProof/>
                <w:webHidden/>
              </w:rPr>
              <w:fldChar w:fldCharType="end"/>
            </w:r>
          </w:hyperlink>
        </w:p>
        <w:p w14:paraId="6EA6D069" w14:textId="30B6657F"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5" w:history="1">
            <w:r w:rsidRPr="005C4E31">
              <w:rPr>
                <w:rStyle w:val="Hyperkobling"/>
                <w:rFonts w:eastAsiaTheme="majorEastAsia"/>
                <w:noProof/>
              </w:rPr>
              <w:t>3.4</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_Toc208231675 \h </w:instrText>
            </w:r>
            <w:r>
              <w:rPr>
                <w:noProof/>
                <w:webHidden/>
              </w:rPr>
            </w:r>
            <w:r>
              <w:rPr>
                <w:noProof/>
                <w:webHidden/>
              </w:rPr>
              <w:fldChar w:fldCharType="separate"/>
            </w:r>
            <w:r>
              <w:rPr>
                <w:noProof/>
                <w:webHidden/>
              </w:rPr>
              <w:t>8</w:t>
            </w:r>
            <w:r>
              <w:rPr>
                <w:noProof/>
                <w:webHidden/>
              </w:rPr>
              <w:fldChar w:fldCharType="end"/>
            </w:r>
          </w:hyperlink>
        </w:p>
        <w:p w14:paraId="10964681" w14:textId="19C3144E"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6" w:history="1">
            <w:r w:rsidRPr="005C4E31">
              <w:rPr>
                <w:rStyle w:val="Hyperkobling"/>
                <w:rFonts w:eastAsiaTheme="majorEastAsia"/>
                <w:noProof/>
              </w:rPr>
              <w:t>3.5</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Nasjonale avvisningsgrunner</w:t>
            </w:r>
            <w:r>
              <w:rPr>
                <w:noProof/>
                <w:webHidden/>
              </w:rPr>
              <w:tab/>
            </w:r>
            <w:r>
              <w:rPr>
                <w:noProof/>
                <w:webHidden/>
              </w:rPr>
              <w:fldChar w:fldCharType="begin"/>
            </w:r>
            <w:r>
              <w:rPr>
                <w:noProof/>
                <w:webHidden/>
              </w:rPr>
              <w:instrText xml:space="preserve"> PAGEREF _Toc208231676 \h </w:instrText>
            </w:r>
            <w:r>
              <w:rPr>
                <w:noProof/>
                <w:webHidden/>
              </w:rPr>
            </w:r>
            <w:r>
              <w:rPr>
                <w:noProof/>
                <w:webHidden/>
              </w:rPr>
              <w:fldChar w:fldCharType="separate"/>
            </w:r>
            <w:r>
              <w:rPr>
                <w:noProof/>
                <w:webHidden/>
              </w:rPr>
              <w:t>9</w:t>
            </w:r>
            <w:r>
              <w:rPr>
                <w:noProof/>
                <w:webHidden/>
              </w:rPr>
              <w:fldChar w:fldCharType="end"/>
            </w:r>
          </w:hyperlink>
        </w:p>
        <w:p w14:paraId="701B8E2A" w14:textId="746629C7"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7" w:history="1">
            <w:r w:rsidRPr="005C4E31">
              <w:rPr>
                <w:rStyle w:val="Hyperkobling"/>
                <w:rFonts w:eastAsiaTheme="majorEastAsia"/>
                <w:noProof/>
              </w:rPr>
              <w:t>3.6</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_Toc208231677 \h </w:instrText>
            </w:r>
            <w:r>
              <w:rPr>
                <w:noProof/>
                <w:webHidden/>
              </w:rPr>
            </w:r>
            <w:r>
              <w:rPr>
                <w:noProof/>
                <w:webHidden/>
              </w:rPr>
              <w:fldChar w:fldCharType="separate"/>
            </w:r>
            <w:r>
              <w:rPr>
                <w:noProof/>
                <w:webHidden/>
              </w:rPr>
              <w:t>9</w:t>
            </w:r>
            <w:r>
              <w:rPr>
                <w:noProof/>
                <w:webHidden/>
              </w:rPr>
              <w:fldChar w:fldCharType="end"/>
            </w:r>
          </w:hyperlink>
        </w:p>
        <w:p w14:paraId="6C29D026" w14:textId="0410D91E" w:rsidR="0051559A" w:rsidRDefault="0051559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8231678" w:history="1">
            <w:r w:rsidRPr="005C4E31">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5C4E31">
              <w:rPr>
                <w:rStyle w:val="Hyperkobling"/>
                <w:rFonts w:eastAsiaTheme="majorEastAsia"/>
              </w:rPr>
              <w:t>Statsbyggs evaluering av tilbudet</w:t>
            </w:r>
            <w:r>
              <w:rPr>
                <w:webHidden/>
              </w:rPr>
              <w:tab/>
            </w:r>
            <w:r>
              <w:rPr>
                <w:webHidden/>
              </w:rPr>
              <w:fldChar w:fldCharType="begin"/>
            </w:r>
            <w:r>
              <w:rPr>
                <w:webHidden/>
              </w:rPr>
              <w:instrText xml:space="preserve"> PAGEREF _Toc208231678 \h </w:instrText>
            </w:r>
            <w:r>
              <w:rPr>
                <w:webHidden/>
              </w:rPr>
            </w:r>
            <w:r>
              <w:rPr>
                <w:webHidden/>
              </w:rPr>
              <w:fldChar w:fldCharType="separate"/>
            </w:r>
            <w:r>
              <w:rPr>
                <w:webHidden/>
              </w:rPr>
              <w:t>9</w:t>
            </w:r>
            <w:r>
              <w:rPr>
                <w:webHidden/>
              </w:rPr>
              <w:fldChar w:fldCharType="end"/>
            </w:r>
          </w:hyperlink>
        </w:p>
        <w:p w14:paraId="1B233B6A" w14:textId="04744C38"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79" w:history="1">
            <w:r w:rsidRPr="005C4E31">
              <w:rPr>
                <w:rStyle w:val="Hyperkobling"/>
                <w:rFonts w:eastAsiaTheme="majorEastAsia"/>
                <w:noProof/>
              </w:rPr>
              <w:t>4.1</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Kvalifisering - Tildeling</w:t>
            </w:r>
            <w:r>
              <w:rPr>
                <w:noProof/>
                <w:webHidden/>
              </w:rPr>
              <w:tab/>
            </w:r>
            <w:r>
              <w:rPr>
                <w:noProof/>
                <w:webHidden/>
              </w:rPr>
              <w:fldChar w:fldCharType="begin"/>
            </w:r>
            <w:r>
              <w:rPr>
                <w:noProof/>
                <w:webHidden/>
              </w:rPr>
              <w:instrText xml:space="preserve"> PAGEREF _Toc208231679 \h </w:instrText>
            </w:r>
            <w:r>
              <w:rPr>
                <w:noProof/>
                <w:webHidden/>
              </w:rPr>
            </w:r>
            <w:r>
              <w:rPr>
                <w:noProof/>
                <w:webHidden/>
              </w:rPr>
              <w:fldChar w:fldCharType="separate"/>
            </w:r>
            <w:r>
              <w:rPr>
                <w:noProof/>
                <w:webHidden/>
              </w:rPr>
              <w:t>9</w:t>
            </w:r>
            <w:r>
              <w:rPr>
                <w:noProof/>
                <w:webHidden/>
              </w:rPr>
              <w:fldChar w:fldCharType="end"/>
            </w:r>
          </w:hyperlink>
        </w:p>
        <w:p w14:paraId="31AB23DB" w14:textId="4CB9DAA0"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0" w:history="1">
            <w:r w:rsidRPr="005C4E31">
              <w:rPr>
                <w:rStyle w:val="Hyperkobling"/>
                <w:rFonts w:eastAsiaTheme="majorEastAsia"/>
                <w:noProof/>
              </w:rPr>
              <w:t>4.2</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Kvalifikasjonskrav i denne konkurransen</w:t>
            </w:r>
            <w:r>
              <w:rPr>
                <w:noProof/>
                <w:webHidden/>
              </w:rPr>
              <w:tab/>
            </w:r>
            <w:r>
              <w:rPr>
                <w:noProof/>
                <w:webHidden/>
              </w:rPr>
              <w:fldChar w:fldCharType="begin"/>
            </w:r>
            <w:r>
              <w:rPr>
                <w:noProof/>
                <w:webHidden/>
              </w:rPr>
              <w:instrText xml:space="preserve"> PAGEREF _Toc208231680 \h </w:instrText>
            </w:r>
            <w:r>
              <w:rPr>
                <w:noProof/>
                <w:webHidden/>
              </w:rPr>
            </w:r>
            <w:r>
              <w:rPr>
                <w:noProof/>
                <w:webHidden/>
              </w:rPr>
              <w:fldChar w:fldCharType="separate"/>
            </w:r>
            <w:r>
              <w:rPr>
                <w:noProof/>
                <w:webHidden/>
              </w:rPr>
              <w:t>10</w:t>
            </w:r>
            <w:r>
              <w:rPr>
                <w:noProof/>
                <w:webHidden/>
              </w:rPr>
              <w:fldChar w:fldCharType="end"/>
            </w:r>
          </w:hyperlink>
        </w:p>
        <w:p w14:paraId="0D8B53F1" w14:textId="5F591C94"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1" w:history="1">
            <w:r w:rsidRPr="005C4E31">
              <w:rPr>
                <w:rStyle w:val="Hyperkobling"/>
                <w:rFonts w:eastAsiaTheme="majorEastAsia"/>
                <w:noProof/>
              </w:rPr>
              <w:t>4.3</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Attest for skatt og merverdiavgift</w:t>
            </w:r>
            <w:r>
              <w:rPr>
                <w:noProof/>
                <w:webHidden/>
              </w:rPr>
              <w:tab/>
            </w:r>
            <w:r>
              <w:rPr>
                <w:noProof/>
                <w:webHidden/>
              </w:rPr>
              <w:fldChar w:fldCharType="begin"/>
            </w:r>
            <w:r>
              <w:rPr>
                <w:noProof/>
                <w:webHidden/>
              </w:rPr>
              <w:instrText xml:space="preserve"> PAGEREF _Toc208231681 \h </w:instrText>
            </w:r>
            <w:r>
              <w:rPr>
                <w:noProof/>
                <w:webHidden/>
              </w:rPr>
            </w:r>
            <w:r>
              <w:rPr>
                <w:noProof/>
                <w:webHidden/>
              </w:rPr>
              <w:fldChar w:fldCharType="separate"/>
            </w:r>
            <w:r>
              <w:rPr>
                <w:noProof/>
                <w:webHidden/>
              </w:rPr>
              <w:t>11</w:t>
            </w:r>
            <w:r>
              <w:rPr>
                <w:noProof/>
                <w:webHidden/>
              </w:rPr>
              <w:fldChar w:fldCharType="end"/>
            </w:r>
          </w:hyperlink>
        </w:p>
        <w:p w14:paraId="351FEDB0" w14:textId="662C385D"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2" w:history="1">
            <w:r w:rsidRPr="005C4E31">
              <w:rPr>
                <w:rStyle w:val="Hyperkobling"/>
                <w:rFonts w:eastAsiaTheme="majorEastAsia"/>
                <w:noProof/>
              </w:rPr>
              <w:t>4.4</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_Toc208231682 \h </w:instrText>
            </w:r>
            <w:r>
              <w:rPr>
                <w:noProof/>
                <w:webHidden/>
              </w:rPr>
            </w:r>
            <w:r>
              <w:rPr>
                <w:noProof/>
                <w:webHidden/>
              </w:rPr>
              <w:fldChar w:fldCharType="separate"/>
            </w:r>
            <w:r>
              <w:rPr>
                <w:noProof/>
                <w:webHidden/>
              </w:rPr>
              <w:t>11</w:t>
            </w:r>
            <w:r>
              <w:rPr>
                <w:noProof/>
                <w:webHidden/>
              </w:rPr>
              <w:fldChar w:fldCharType="end"/>
            </w:r>
          </w:hyperlink>
        </w:p>
        <w:p w14:paraId="24EE4810" w14:textId="763CFD5C" w:rsidR="0051559A" w:rsidRDefault="0051559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8231683" w:history="1">
            <w:r w:rsidRPr="005C4E31">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5C4E31">
              <w:rPr>
                <w:rStyle w:val="Hyperkobling"/>
                <w:rFonts w:eastAsiaTheme="majorEastAsia"/>
              </w:rPr>
              <w:t>Avvik fra konkurransegrunnlaget</w:t>
            </w:r>
            <w:r>
              <w:rPr>
                <w:webHidden/>
              </w:rPr>
              <w:tab/>
            </w:r>
            <w:r>
              <w:rPr>
                <w:webHidden/>
              </w:rPr>
              <w:fldChar w:fldCharType="begin"/>
            </w:r>
            <w:r>
              <w:rPr>
                <w:webHidden/>
              </w:rPr>
              <w:instrText xml:space="preserve"> PAGEREF _Toc208231683 \h </w:instrText>
            </w:r>
            <w:r>
              <w:rPr>
                <w:webHidden/>
              </w:rPr>
            </w:r>
            <w:r>
              <w:rPr>
                <w:webHidden/>
              </w:rPr>
              <w:fldChar w:fldCharType="separate"/>
            </w:r>
            <w:r>
              <w:rPr>
                <w:webHidden/>
              </w:rPr>
              <w:t>13</w:t>
            </w:r>
            <w:r>
              <w:rPr>
                <w:webHidden/>
              </w:rPr>
              <w:fldChar w:fldCharType="end"/>
            </w:r>
          </w:hyperlink>
        </w:p>
        <w:p w14:paraId="644F6075" w14:textId="3025789E"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4" w:history="1">
            <w:r w:rsidRPr="005C4E31">
              <w:rPr>
                <w:rStyle w:val="Hyperkobling"/>
                <w:rFonts w:eastAsiaTheme="majorEastAsia"/>
                <w:noProof/>
              </w:rPr>
              <w:t>5.1</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Generelt om forbehold og avvik</w:t>
            </w:r>
            <w:r>
              <w:rPr>
                <w:noProof/>
                <w:webHidden/>
              </w:rPr>
              <w:tab/>
            </w:r>
            <w:r>
              <w:rPr>
                <w:noProof/>
                <w:webHidden/>
              </w:rPr>
              <w:fldChar w:fldCharType="begin"/>
            </w:r>
            <w:r>
              <w:rPr>
                <w:noProof/>
                <w:webHidden/>
              </w:rPr>
              <w:instrText xml:space="preserve"> PAGEREF _Toc208231684 \h </w:instrText>
            </w:r>
            <w:r>
              <w:rPr>
                <w:noProof/>
                <w:webHidden/>
              </w:rPr>
            </w:r>
            <w:r>
              <w:rPr>
                <w:noProof/>
                <w:webHidden/>
              </w:rPr>
              <w:fldChar w:fldCharType="separate"/>
            </w:r>
            <w:r>
              <w:rPr>
                <w:noProof/>
                <w:webHidden/>
              </w:rPr>
              <w:t>13</w:t>
            </w:r>
            <w:r>
              <w:rPr>
                <w:noProof/>
                <w:webHidden/>
              </w:rPr>
              <w:fldChar w:fldCharType="end"/>
            </w:r>
          </w:hyperlink>
        </w:p>
        <w:p w14:paraId="54344FC1" w14:textId="306264FB"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5" w:history="1">
            <w:r w:rsidRPr="005C4E31">
              <w:rPr>
                <w:rStyle w:val="Hyperkobling"/>
                <w:rFonts w:eastAsiaTheme="majorEastAsia"/>
                <w:noProof/>
              </w:rPr>
              <w:t>5.2</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_Toc208231685 \h </w:instrText>
            </w:r>
            <w:r>
              <w:rPr>
                <w:noProof/>
                <w:webHidden/>
              </w:rPr>
            </w:r>
            <w:r>
              <w:rPr>
                <w:noProof/>
                <w:webHidden/>
              </w:rPr>
              <w:fldChar w:fldCharType="separate"/>
            </w:r>
            <w:r>
              <w:rPr>
                <w:noProof/>
                <w:webHidden/>
              </w:rPr>
              <w:t>13</w:t>
            </w:r>
            <w:r>
              <w:rPr>
                <w:noProof/>
                <w:webHidden/>
              </w:rPr>
              <w:fldChar w:fldCharType="end"/>
            </w:r>
          </w:hyperlink>
        </w:p>
        <w:p w14:paraId="75E4847D" w14:textId="400D3E9E"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6" w:history="1">
            <w:r w:rsidRPr="005C4E31">
              <w:rPr>
                <w:rStyle w:val="Hyperkobling"/>
                <w:rFonts w:eastAsiaTheme="majorEastAsia"/>
                <w:noProof/>
              </w:rPr>
              <w:t>5.3</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Tilbud på deler av oppdraget</w:t>
            </w:r>
            <w:r>
              <w:rPr>
                <w:noProof/>
                <w:webHidden/>
              </w:rPr>
              <w:tab/>
            </w:r>
            <w:r>
              <w:rPr>
                <w:noProof/>
                <w:webHidden/>
              </w:rPr>
              <w:fldChar w:fldCharType="begin"/>
            </w:r>
            <w:r>
              <w:rPr>
                <w:noProof/>
                <w:webHidden/>
              </w:rPr>
              <w:instrText xml:space="preserve"> PAGEREF _Toc208231686 \h </w:instrText>
            </w:r>
            <w:r>
              <w:rPr>
                <w:noProof/>
                <w:webHidden/>
              </w:rPr>
            </w:r>
            <w:r>
              <w:rPr>
                <w:noProof/>
                <w:webHidden/>
              </w:rPr>
              <w:fldChar w:fldCharType="separate"/>
            </w:r>
            <w:r>
              <w:rPr>
                <w:noProof/>
                <w:webHidden/>
              </w:rPr>
              <w:t>13</w:t>
            </w:r>
            <w:r>
              <w:rPr>
                <w:noProof/>
                <w:webHidden/>
              </w:rPr>
              <w:fldChar w:fldCharType="end"/>
            </w:r>
          </w:hyperlink>
        </w:p>
        <w:p w14:paraId="5ABBA665" w14:textId="154049F3" w:rsidR="0051559A" w:rsidRDefault="0051559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8231687" w:history="1">
            <w:r w:rsidRPr="005C4E31">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5C4E31">
              <w:rPr>
                <w:rStyle w:val="Hyperkobling"/>
                <w:rFonts w:eastAsiaTheme="majorEastAsia"/>
              </w:rPr>
              <w:t>Krav til tilbudet</w:t>
            </w:r>
            <w:r>
              <w:rPr>
                <w:webHidden/>
              </w:rPr>
              <w:tab/>
            </w:r>
            <w:r>
              <w:rPr>
                <w:webHidden/>
              </w:rPr>
              <w:fldChar w:fldCharType="begin"/>
            </w:r>
            <w:r>
              <w:rPr>
                <w:webHidden/>
              </w:rPr>
              <w:instrText xml:space="preserve"> PAGEREF _Toc208231687 \h </w:instrText>
            </w:r>
            <w:r>
              <w:rPr>
                <w:webHidden/>
              </w:rPr>
            </w:r>
            <w:r>
              <w:rPr>
                <w:webHidden/>
              </w:rPr>
              <w:fldChar w:fldCharType="separate"/>
            </w:r>
            <w:r>
              <w:rPr>
                <w:webHidden/>
              </w:rPr>
              <w:t>13</w:t>
            </w:r>
            <w:r>
              <w:rPr>
                <w:webHidden/>
              </w:rPr>
              <w:fldChar w:fldCharType="end"/>
            </w:r>
          </w:hyperlink>
        </w:p>
        <w:p w14:paraId="6BEB5B9D" w14:textId="7EEF9A4F"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8" w:history="1">
            <w:r w:rsidRPr="005C4E31">
              <w:rPr>
                <w:rStyle w:val="Hyperkobling"/>
                <w:rFonts w:eastAsiaTheme="majorEastAsia"/>
                <w:noProof/>
              </w:rPr>
              <w:t>6.1</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_Toc208231688 \h </w:instrText>
            </w:r>
            <w:r>
              <w:rPr>
                <w:noProof/>
                <w:webHidden/>
              </w:rPr>
            </w:r>
            <w:r>
              <w:rPr>
                <w:noProof/>
                <w:webHidden/>
              </w:rPr>
              <w:fldChar w:fldCharType="separate"/>
            </w:r>
            <w:r>
              <w:rPr>
                <w:noProof/>
                <w:webHidden/>
              </w:rPr>
              <w:t>13</w:t>
            </w:r>
            <w:r>
              <w:rPr>
                <w:noProof/>
                <w:webHidden/>
              </w:rPr>
              <w:fldChar w:fldCharType="end"/>
            </w:r>
          </w:hyperlink>
        </w:p>
        <w:p w14:paraId="3F267798" w14:textId="59B02284"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89" w:history="1">
            <w:r w:rsidRPr="005C4E31">
              <w:rPr>
                <w:rStyle w:val="Hyperkobling"/>
                <w:rFonts w:eastAsiaTheme="majorEastAsia"/>
                <w:noProof/>
              </w:rPr>
              <w:t>6.2</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_Toc208231689 \h </w:instrText>
            </w:r>
            <w:r>
              <w:rPr>
                <w:noProof/>
                <w:webHidden/>
              </w:rPr>
            </w:r>
            <w:r>
              <w:rPr>
                <w:noProof/>
                <w:webHidden/>
              </w:rPr>
              <w:fldChar w:fldCharType="separate"/>
            </w:r>
            <w:r>
              <w:rPr>
                <w:noProof/>
                <w:webHidden/>
              </w:rPr>
              <w:t>14</w:t>
            </w:r>
            <w:r>
              <w:rPr>
                <w:noProof/>
                <w:webHidden/>
              </w:rPr>
              <w:fldChar w:fldCharType="end"/>
            </w:r>
          </w:hyperlink>
        </w:p>
        <w:p w14:paraId="41C6C8E0" w14:textId="31FAF447"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90" w:history="1">
            <w:r w:rsidRPr="005C4E31">
              <w:rPr>
                <w:rStyle w:val="Hyperkobling"/>
                <w:rFonts w:eastAsiaTheme="majorEastAsia"/>
                <w:noProof/>
              </w:rPr>
              <w:t>6.3</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_Toc208231690 \h </w:instrText>
            </w:r>
            <w:r>
              <w:rPr>
                <w:noProof/>
                <w:webHidden/>
              </w:rPr>
            </w:r>
            <w:r>
              <w:rPr>
                <w:noProof/>
                <w:webHidden/>
              </w:rPr>
              <w:fldChar w:fldCharType="separate"/>
            </w:r>
            <w:r>
              <w:rPr>
                <w:noProof/>
                <w:webHidden/>
              </w:rPr>
              <w:t>14</w:t>
            </w:r>
            <w:r>
              <w:rPr>
                <w:noProof/>
                <w:webHidden/>
              </w:rPr>
              <w:fldChar w:fldCharType="end"/>
            </w:r>
          </w:hyperlink>
        </w:p>
        <w:p w14:paraId="02151E3C" w14:textId="15948004"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91" w:history="1">
            <w:r w:rsidRPr="005C4E31">
              <w:rPr>
                <w:rStyle w:val="Hyperkobling"/>
                <w:rFonts w:eastAsiaTheme="majorEastAsia"/>
                <w:noProof/>
              </w:rPr>
              <w:t>6.4</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_Toc208231691 \h </w:instrText>
            </w:r>
            <w:r>
              <w:rPr>
                <w:noProof/>
                <w:webHidden/>
              </w:rPr>
            </w:r>
            <w:r>
              <w:rPr>
                <w:noProof/>
                <w:webHidden/>
              </w:rPr>
              <w:fldChar w:fldCharType="separate"/>
            </w:r>
            <w:r>
              <w:rPr>
                <w:noProof/>
                <w:webHidden/>
              </w:rPr>
              <w:t>14</w:t>
            </w:r>
            <w:r>
              <w:rPr>
                <w:noProof/>
                <w:webHidden/>
              </w:rPr>
              <w:fldChar w:fldCharType="end"/>
            </w:r>
          </w:hyperlink>
        </w:p>
        <w:p w14:paraId="7F3583A3" w14:textId="17BCED64"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92" w:history="1">
            <w:r w:rsidRPr="005C4E31">
              <w:rPr>
                <w:rStyle w:val="Hyperkobling"/>
                <w:rFonts w:eastAsiaTheme="majorEastAsia"/>
                <w:noProof/>
              </w:rPr>
              <w:t>6.5</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_Toc208231692 \h </w:instrText>
            </w:r>
            <w:r>
              <w:rPr>
                <w:noProof/>
                <w:webHidden/>
              </w:rPr>
            </w:r>
            <w:r>
              <w:rPr>
                <w:noProof/>
                <w:webHidden/>
              </w:rPr>
              <w:fldChar w:fldCharType="separate"/>
            </w:r>
            <w:r>
              <w:rPr>
                <w:noProof/>
                <w:webHidden/>
              </w:rPr>
              <w:t>15</w:t>
            </w:r>
            <w:r>
              <w:rPr>
                <w:noProof/>
                <w:webHidden/>
              </w:rPr>
              <w:fldChar w:fldCharType="end"/>
            </w:r>
          </w:hyperlink>
        </w:p>
        <w:p w14:paraId="43080BFD" w14:textId="108622A2" w:rsidR="0051559A" w:rsidRDefault="0051559A">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8231693" w:history="1">
            <w:r w:rsidRPr="005C4E31">
              <w:rPr>
                <w:rStyle w:val="Hyperkobling"/>
                <w:rFonts w:eastAsiaTheme="majorEastAsia"/>
                <w:noProof/>
              </w:rPr>
              <w:t>6.6</w:t>
            </w:r>
            <w:r>
              <w:rPr>
                <w:rFonts w:asciiTheme="minorHAnsi" w:eastAsiaTheme="minorEastAsia" w:hAnsiTheme="minorHAnsi" w:cstheme="minorBidi"/>
                <w:noProof/>
                <w:kern w:val="2"/>
                <w:sz w:val="24"/>
                <w14:ligatures w14:val="standardContextual"/>
              </w:rPr>
              <w:tab/>
            </w:r>
            <w:r w:rsidRPr="005C4E31">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_Toc208231693 \h </w:instrText>
            </w:r>
            <w:r>
              <w:rPr>
                <w:noProof/>
                <w:webHidden/>
              </w:rPr>
            </w:r>
            <w:r>
              <w:rPr>
                <w:noProof/>
                <w:webHidden/>
              </w:rPr>
              <w:fldChar w:fldCharType="separate"/>
            </w:r>
            <w:r>
              <w:rPr>
                <w:noProof/>
                <w:webHidden/>
              </w:rPr>
              <w:t>15</w:t>
            </w:r>
            <w:r>
              <w:rPr>
                <w:noProof/>
                <w:webHidden/>
              </w:rPr>
              <w:fldChar w:fldCharType="end"/>
            </w:r>
          </w:hyperlink>
        </w:p>
        <w:p w14:paraId="26C0B890" w14:textId="23847FCA" w:rsidR="0051559A" w:rsidRDefault="0051559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8231694" w:history="1">
            <w:r w:rsidRPr="005C4E31">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5C4E31">
              <w:rPr>
                <w:rStyle w:val="Hyperkobling"/>
                <w:rFonts w:eastAsiaTheme="majorEastAsia"/>
              </w:rPr>
              <w:t>Oppdragsgivers underskrift</w:t>
            </w:r>
            <w:r>
              <w:rPr>
                <w:webHidden/>
              </w:rPr>
              <w:tab/>
            </w:r>
            <w:r>
              <w:rPr>
                <w:webHidden/>
              </w:rPr>
              <w:fldChar w:fldCharType="begin"/>
            </w:r>
            <w:r>
              <w:rPr>
                <w:webHidden/>
              </w:rPr>
              <w:instrText xml:space="preserve"> PAGEREF _Toc208231694 \h </w:instrText>
            </w:r>
            <w:r>
              <w:rPr>
                <w:webHidden/>
              </w:rPr>
            </w:r>
            <w:r>
              <w:rPr>
                <w:webHidden/>
              </w:rPr>
              <w:fldChar w:fldCharType="separate"/>
            </w:r>
            <w:r>
              <w:rPr>
                <w:webHidden/>
              </w:rPr>
              <w:t>15</w:t>
            </w:r>
            <w:r>
              <w:rPr>
                <w:webHidden/>
              </w:rPr>
              <w:fldChar w:fldCharType="end"/>
            </w:r>
          </w:hyperlink>
        </w:p>
        <w:p w14:paraId="4A752303" w14:textId="25B89059" w:rsidR="0051559A" w:rsidRDefault="0051559A">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8231695" w:history="1">
            <w:r w:rsidRPr="005C4E31">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5C4E31">
              <w:rPr>
                <w:rStyle w:val="Hyperkobling"/>
                <w:rFonts w:eastAsiaTheme="majorEastAsia"/>
              </w:rPr>
              <w:t>Vedlegg</w:t>
            </w:r>
            <w:r>
              <w:rPr>
                <w:webHidden/>
              </w:rPr>
              <w:tab/>
            </w:r>
            <w:r>
              <w:rPr>
                <w:webHidden/>
              </w:rPr>
              <w:fldChar w:fldCharType="begin"/>
            </w:r>
            <w:r>
              <w:rPr>
                <w:webHidden/>
              </w:rPr>
              <w:instrText xml:space="preserve"> PAGEREF _Toc208231695 \h </w:instrText>
            </w:r>
            <w:r>
              <w:rPr>
                <w:webHidden/>
              </w:rPr>
            </w:r>
            <w:r>
              <w:rPr>
                <w:webHidden/>
              </w:rPr>
              <w:fldChar w:fldCharType="separate"/>
            </w:r>
            <w:r>
              <w:rPr>
                <w:webHidden/>
              </w:rPr>
              <w:t>16</w:t>
            </w:r>
            <w:r>
              <w:rPr>
                <w:webHidden/>
              </w:rPr>
              <w:fldChar w:fldCharType="end"/>
            </w:r>
          </w:hyperlink>
        </w:p>
        <w:p w14:paraId="40864FEE" w14:textId="0ACCF47F" w:rsidR="004E4EBC" w:rsidRDefault="00F10E10" w:rsidP="004E4EBC">
          <w:r>
            <w:rPr>
              <w:rFonts w:ascii="Times New Roman" w:eastAsia="Times New Roman" w:hAnsi="Times New Roman" w:cs="Times New Roman"/>
              <w:bCs/>
              <w:noProof/>
              <w:sz w:val="24"/>
              <w:szCs w:val="24"/>
              <w:lang w:eastAsia="nb-NO"/>
            </w:rPr>
            <w:fldChar w:fldCharType="end"/>
          </w:r>
        </w:p>
      </w:sdtContent>
    </w:sdt>
    <w:p w14:paraId="06E64702" w14:textId="556A5CEE" w:rsidR="004E4EBC" w:rsidRDefault="00F10E10" w:rsidP="00207F94">
      <w:pPr>
        <w:rPr>
          <w:i/>
          <w:color w:val="FF0000"/>
        </w:rPr>
      </w:pPr>
      <w:r>
        <w:br w:type="page"/>
      </w:r>
    </w:p>
    <w:p w14:paraId="4B3ECD73" w14:textId="77777777" w:rsidR="004E4EBC" w:rsidRPr="00CF7754" w:rsidRDefault="004E4EBC" w:rsidP="004E4EBC">
      <w:pPr>
        <w:rPr>
          <w:i/>
          <w:color w:val="FF0000"/>
        </w:rPr>
      </w:pPr>
    </w:p>
    <w:p w14:paraId="435C97AF" w14:textId="77777777" w:rsidR="004E4EBC" w:rsidRPr="00CF7754" w:rsidRDefault="00F10E10" w:rsidP="004E4EBC">
      <w:pPr>
        <w:pStyle w:val="Overskrift1"/>
        <w:numPr>
          <w:ilvl w:val="0"/>
          <w:numId w:val="5"/>
        </w:numPr>
      </w:pPr>
      <w:bookmarkStart w:id="0" w:name="_Toc370296153"/>
      <w:bookmarkStart w:id="1" w:name="_Toc208231653"/>
      <w:r w:rsidRPr="00CF7754">
        <w:t>Generelt om oppdraget</w:t>
      </w:r>
      <w:bookmarkEnd w:id="0"/>
      <w:bookmarkEnd w:id="1"/>
    </w:p>
    <w:p w14:paraId="5233E56C" w14:textId="77777777" w:rsidR="004E4EBC" w:rsidRDefault="00F10E10" w:rsidP="004E4EBC">
      <w:pPr>
        <w:pStyle w:val="Overskrift2"/>
        <w:numPr>
          <w:ilvl w:val="1"/>
          <w:numId w:val="5"/>
        </w:numPr>
        <w:ind w:left="426" w:hanging="426"/>
      </w:pPr>
      <w:bookmarkStart w:id="2" w:name="_Toc370296154"/>
      <w:bookmarkStart w:id="3" w:name="_Toc208231654"/>
      <w:r>
        <w:t>Invitasjon og orientering</w:t>
      </w:r>
      <w:bookmarkEnd w:id="2"/>
      <w:bookmarkEnd w:id="3"/>
    </w:p>
    <w:p w14:paraId="2BF539B3" w14:textId="77777777" w:rsidR="004E4EBC" w:rsidRDefault="004E4EBC" w:rsidP="004E4EBC"/>
    <w:p w14:paraId="79B35D38" w14:textId="5EFCF22D" w:rsidR="004E4EBC" w:rsidRDefault="00F10E10" w:rsidP="004E4EBC">
      <w:r>
        <w:t>Statsbygg ber i forbindelse med prosjekt</w:t>
      </w:r>
    </w:p>
    <w:p w14:paraId="20A22871" w14:textId="77777777" w:rsidR="004E4EBC" w:rsidRDefault="004E4EBC" w:rsidP="004E4EBC"/>
    <w:p w14:paraId="07F63E03" w14:textId="2354A2BE" w:rsidR="004E4EBC" w:rsidRDefault="00F10E10" w:rsidP="004E4EBC">
      <w:r>
        <w:t xml:space="preserve">Navn: </w:t>
      </w:r>
      <w:r w:rsidR="00207F94">
        <w:t>Prosjekt Nytt Regjeringskvartal</w:t>
      </w:r>
    </w:p>
    <w:p w14:paraId="0CB5AD18" w14:textId="77777777" w:rsidR="004E4EBC" w:rsidRDefault="004E4EBC" w:rsidP="004E4EBC"/>
    <w:p w14:paraId="30BE2772" w14:textId="77777777" w:rsidR="004E4EBC" w:rsidRDefault="00F10E10" w:rsidP="004E4EBC">
      <w:r>
        <w:t>om tilbud på følgende konsulentoppdrag:</w:t>
      </w:r>
    </w:p>
    <w:p w14:paraId="09FBFCF6" w14:textId="77777777" w:rsidR="004E4EBC" w:rsidRDefault="004E4EBC" w:rsidP="004E4EBC"/>
    <w:p w14:paraId="13EAA6AE" w14:textId="47C31BF1" w:rsidR="0003330E" w:rsidRPr="00CF7754" w:rsidRDefault="00F10E10" w:rsidP="0003330E">
      <w:pPr>
        <w:rPr>
          <w:i/>
          <w:iCs/>
          <w:color w:val="FF0000"/>
        </w:rPr>
      </w:pPr>
      <w:r w:rsidRPr="00207F94">
        <w:t xml:space="preserve">H235 </w:t>
      </w:r>
      <w:r>
        <w:t xml:space="preserve">Prosjektleder </w:t>
      </w:r>
      <w:r w:rsidR="00F91E80">
        <w:t>bygeplass</w:t>
      </w:r>
      <w:r>
        <w:t>logistikk og Logistikkoordinator.</w:t>
      </w:r>
    </w:p>
    <w:p w14:paraId="16ACF37D" w14:textId="77777777" w:rsidR="004E4EBC" w:rsidRDefault="004E4EBC" w:rsidP="004E4EBC">
      <w:pPr>
        <w:rPr>
          <w:i/>
          <w:color w:val="FF0000"/>
        </w:rPr>
      </w:pPr>
    </w:p>
    <w:p w14:paraId="49770DEA" w14:textId="4B907A8F" w:rsidR="00207F94" w:rsidRDefault="00F10E10" w:rsidP="004E4EBC">
      <w:r w:rsidRPr="002B585A">
        <w:t xml:space="preserve">Det er behov for 1 ressurs i rollen som Prosjektleder </w:t>
      </w:r>
      <w:r>
        <w:t>byggeplassl</w:t>
      </w:r>
      <w:r w:rsidRPr="002B585A">
        <w:t>ogistikk og 2 ressurser i rollen som Logistikkoordinator.</w:t>
      </w:r>
      <w:r>
        <w:t xml:space="preserve"> Det gis mulighet for </w:t>
      </w:r>
      <w:r w:rsidRPr="00B45B22">
        <w:t>innlevering av inntil 4 tilbud</w:t>
      </w:r>
      <w:r w:rsidR="004A669E">
        <w:t xml:space="preserve"> per</w:t>
      </w:r>
      <w:r w:rsidR="00D54B9D">
        <w:t xml:space="preserve"> leverandør</w:t>
      </w:r>
      <w:r w:rsidRPr="00B45B22">
        <w:t>.</w:t>
      </w:r>
    </w:p>
    <w:p w14:paraId="3C1AE7D5" w14:textId="77777777" w:rsidR="000E5B58" w:rsidRDefault="000E5B58" w:rsidP="004E4EBC"/>
    <w:p w14:paraId="0405CEC4" w14:textId="77777777" w:rsidR="004E4EBC" w:rsidRDefault="00F10E10" w:rsidP="004E4EBC">
      <w:r>
        <w:t>Konkurransegrunnlaget består av:</w:t>
      </w:r>
    </w:p>
    <w:p w14:paraId="3574246E" w14:textId="77777777" w:rsidR="004E4EBC" w:rsidRDefault="004E4EBC" w:rsidP="00B67A9A">
      <w:pPr>
        <w:pStyle w:val="Brdtekst"/>
        <w:ind w:left="0"/>
      </w:pPr>
    </w:p>
    <w:p w14:paraId="43A65066" w14:textId="77777777" w:rsidR="004E4EBC" w:rsidRPr="00207F94" w:rsidRDefault="00F10E10" w:rsidP="004E4EBC">
      <w:pPr>
        <w:pStyle w:val="Listeavsnitt"/>
        <w:rPr>
          <w:iCs/>
        </w:rPr>
      </w:pPr>
      <w:r w:rsidRPr="00207F94">
        <w:rPr>
          <w:iCs/>
        </w:rPr>
        <w:t>Denne invitasjonen og tilbudsskjema</w:t>
      </w:r>
    </w:p>
    <w:p w14:paraId="5E673AFC" w14:textId="77777777" w:rsidR="004E4EBC" w:rsidRDefault="00F10E10" w:rsidP="004E4EBC">
      <w:pPr>
        <w:pStyle w:val="Listeavsnitt"/>
      </w:pPr>
      <w:r w:rsidRPr="005B3314">
        <w:t>Elektronisk egenerklæringsskjema for konkurransen vedrørende kvalifikasjonskrav, avvisningsgrunner og eventuelle utvelgelseskriterier (ESPD) i Mercellportalen</w:t>
      </w:r>
    </w:p>
    <w:p w14:paraId="17233DAB" w14:textId="162C47ED" w:rsidR="00B72511" w:rsidRPr="005B3314" w:rsidRDefault="00F10E10" w:rsidP="00B72511">
      <w:pPr>
        <w:pStyle w:val="Listeavsnitt"/>
      </w:pPr>
      <w:r w:rsidRPr="00610E15">
        <w:rPr>
          <w:iCs/>
        </w:rPr>
        <w:t>Statsbyggs egenerklæringsskjema om forholdet til gjeldende sanksjonslovgivning</w:t>
      </w:r>
      <w:r w:rsidRPr="00610E15">
        <w:t xml:space="preserve"> </w:t>
      </w:r>
    </w:p>
    <w:p w14:paraId="60E4F7F8" w14:textId="163388C1" w:rsidR="004E4EBC" w:rsidRDefault="00F10E10" w:rsidP="004E4EBC">
      <w:pPr>
        <w:pStyle w:val="Listeavsnitt"/>
        <w:rPr>
          <w:iCs/>
        </w:rPr>
      </w:pPr>
      <w:r w:rsidRPr="00B76620">
        <w:rPr>
          <w:iCs/>
        </w:rPr>
        <w:t>Utkast til avtaledokument</w:t>
      </w:r>
      <w:r w:rsidR="00E01228">
        <w:rPr>
          <w:iCs/>
        </w:rPr>
        <w:t>/Konsulentavtale</w:t>
      </w:r>
      <w:r w:rsidRPr="00B76620">
        <w:rPr>
          <w:iCs/>
        </w:rPr>
        <w:t xml:space="preserve"> (vedlegg)</w:t>
      </w:r>
    </w:p>
    <w:p w14:paraId="178C2B1C" w14:textId="3482FF5F" w:rsidR="00E01228" w:rsidRDefault="00F10E10" w:rsidP="004E4EBC">
      <w:pPr>
        <w:pStyle w:val="Listeavsnitt"/>
        <w:rPr>
          <w:iCs/>
        </w:rPr>
      </w:pPr>
      <w:r>
        <w:rPr>
          <w:iCs/>
        </w:rPr>
        <w:t>Egenerklæringsskjema sikkerhet</w:t>
      </w:r>
    </w:p>
    <w:p w14:paraId="2C2A19AB" w14:textId="33113051" w:rsidR="00E01228" w:rsidRDefault="00F10E10" w:rsidP="004E4EBC">
      <w:pPr>
        <w:pStyle w:val="Listeavsnitt"/>
        <w:rPr>
          <w:iCs/>
        </w:rPr>
      </w:pPr>
      <w:r>
        <w:rPr>
          <w:iCs/>
        </w:rPr>
        <w:t>Utkast til sikkerhetsavtale</w:t>
      </w:r>
    </w:p>
    <w:p w14:paraId="41E6D888" w14:textId="17ED52EC" w:rsidR="00E01228" w:rsidRDefault="00F10E10" w:rsidP="004E4EBC">
      <w:pPr>
        <w:pStyle w:val="Listeavsnitt"/>
        <w:rPr>
          <w:iCs/>
        </w:rPr>
      </w:pPr>
      <w:r>
        <w:rPr>
          <w:iCs/>
        </w:rPr>
        <w:t>Mal for CV med referanseprosjekt</w:t>
      </w:r>
    </w:p>
    <w:p w14:paraId="49E24472" w14:textId="04933959" w:rsidR="00E01228" w:rsidRPr="00B76620" w:rsidRDefault="00F10E10" w:rsidP="004E4EBC">
      <w:pPr>
        <w:pStyle w:val="Listeavsnitt"/>
        <w:rPr>
          <w:iCs/>
        </w:rPr>
      </w:pPr>
      <w:r>
        <w:rPr>
          <w:iCs/>
        </w:rPr>
        <w:t>Mal for solidaransvar</w:t>
      </w:r>
      <w:r w:rsidR="00472DC2">
        <w:rPr>
          <w:iCs/>
        </w:rPr>
        <w:t xml:space="preserve"> og mal for forpliktelseserklæring (ved behov)</w:t>
      </w:r>
    </w:p>
    <w:p w14:paraId="16FB214B" w14:textId="77777777" w:rsidR="004E4EBC" w:rsidRDefault="004E4EBC" w:rsidP="004E4EBC">
      <w:pPr>
        <w:pStyle w:val="INNH1"/>
      </w:pPr>
    </w:p>
    <w:p w14:paraId="3B38F8E3" w14:textId="77777777" w:rsidR="004E4EBC" w:rsidRDefault="00F10E10" w:rsidP="004E4EBC">
      <w:pPr>
        <w:rPr>
          <w:rFonts w:cs="Arial"/>
          <w:b/>
          <w:color w:val="FF0000"/>
        </w:rPr>
      </w:pPr>
      <w:r w:rsidRPr="005D660B">
        <w:rPr>
          <w:rFonts w:cs="Arial"/>
        </w:rPr>
        <w:t xml:space="preserve">Konkurransegrunnlaget </w:t>
      </w:r>
      <w:r w:rsidRPr="005D660B">
        <w:rPr>
          <w:rFonts w:cs="Arial"/>
          <w:color w:val="232F3A"/>
        </w:rPr>
        <w:t xml:space="preserve">er i sin helhet lagt ut elektronisk for nedlasting fra </w:t>
      </w:r>
      <w:r>
        <w:rPr>
          <w:rFonts w:cs="Arial"/>
          <w:color w:val="232F3A"/>
        </w:rPr>
        <w:t>Mercellportalen</w:t>
      </w:r>
      <w:r w:rsidRPr="005D660B">
        <w:rPr>
          <w:rFonts w:cs="Arial"/>
          <w:color w:val="232F3A"/>
        </w:rPr>
        <w:t xml:space="preserve">. </w:t>
      </w:r>
      <w:r w:rsidRPr="005D660B">
        <w:rPr>
          <w:rFonts w:cs="Arial"/>
          <w:b/>
          <w:color w:val="232F3A"/>
        </w:rPr>
        <w:t xml:space="preserve">Leverandører som ønsker å delta i konkurransen, oppfordres til å registrere sin </w:t>
      </w:r>
      <w:r w:rsidRPr="00CF7754">
        <w:rPr>
          <w:rFonts w:cs="Arial"/>
          <w:b/>
        </w:rPr>
        <w:t xml:space="preserve">interesse i </w:t>
      </w:r>
      <w:r>
        <w:rPr>
          <w:rFonts w:cs="Arial"/>
          <w:b/>
        </w:rPr>
        <w:t>Mercellportalen</w:t>
      </w:r>
      <w:r w:rsidRPr="00CF7754">
        <w:rPr>
          <w:rFonts w:cs="Arial"/>
          <w:b/>
        </w:rPr>
        <w:t xml:space="preserve"> for å få varsler om tilleggsopplysninger, rettelser og endringer som Statsbygg publiserer.</w:t>
      </w:r>
    </w:p>
    <w:p w14:paraId="13B0F09D" w14:textId="77777777" w:rsidR="004E4EBC" w:rsidRPr="005D660B" w:rsidRDefault="004E4EBC" w:rsidP="004E4EBC">
      <w:pPr>
        <w:rPr>
          <w:rFonts w:cs="Arial"/>
          <w:color w:val="FF0000"/>
        </w:rPr>
      </w:pPr>
    </w:p>
    <w:p w14:paraId="060B69D7" w14:textId="77777777" w:rsidR="004E4EBC" w:rsidRDefault="00F10E10" w:rsidP="004E4EBC">
      <w:pPr>
        <w:pStyle w:val="Overskrift2"/>
        <w:numPr>
          <w:ilvl w:val="1"/>
          <w:numId w:val="5"/>
        </w:numPr>
        <w:ind w:left="426" w:hanging="426"/>
      </w:pPr>
      <w:bookmarkStart w:id="4" w:name="_Toc370296155"/>
      <w:bookmarkStart w:id="5" w:name="_Toc208231655"/>
      <w:r>
        <w:t>Kunngjøring</w:t>
      </w:r>
      <w:bookmarkEnd w:id="4"/>
      <w:bookmarkEnd w:id="5"/>
    </w:p>
    <w:p w14:paraId="7EE8166C" w14:textId="77777777" w:rsidR="004E4EBC" w:rsidRDefault="004E4EBC" w:rsidP="004E4EBC"/>
    <w:p w14:paraId="28B12BB7" w14:textId="77777777" w:rsidR="004E4EBC" w:rsidRDefault="00F10E10" w:rsidP="004E4EBC">
      <w:pPr>
        <w:rPr>
          <w:i/>
          <w:color w:val="FF0000"/>
        </w:rPr>
      </w:pPr>
      <w:bookmarkStart w:id="6" w:name="_Toc107286296"/>
      <w:r w:rsidRPr="00FA6C78">
        <w:t>Anskaffelsen er sendt til kunngjøring i Doffin-basen og TED-basen</w:t>
      </w:r>
      <w:r>
        <w:t>.</w:t>
      </w:r>
      <w:r w:rsidRPr="00FA6C78">
        <w:rPr>
          <w:i/>
          <w:color w:val="FF0000"/>
        </w:rPr>
        <w:t xml:space="preserve"> </w:t>
      </w:r>
    </w:p>
    <w:p w14:paraId="2FE6D656" w14:textId="77777777" w:rsidR="004E4EBC" w:rsidRPr="00FA6C78" w:rsidRDefault="004E4EBC" w:rsidP="004E4EBC"/>
    <w:p w14:paraId="45B96653" w14:textId="77777777" w:rsidR="004E4EBC" w:rsidRDefault="00F10E10" w:rsidP="004E4EBC">
      <w:pPr>
        <w:pStyle w:val="Overskrift2"/>
        <w:numPr>
          <w:ilvl w:val="1"/>
          <w:numId w:val="5"/>
        </w:numPr>
        <w:ind w:left="426" w:hanging="426"/>
      </w:pPr>
      <w:bookmarkStart w:id="7" w:name="_Toc370296156"/>
      <w:bookmarkStart w:id="8" w:name="_Toc208231656"/>
      <w:r>
        <w:t>Særlige forhold</w:t>
      </w:r>
      <w:bookmarkEnd w:id="6"/>
      <w:bookmarkEnd w:id="7"/>
      <w:bookmarkEnd w:id="8"/>
    </w:p>
    <w:p w14:paraId="74976A1F" w14:textId="77777777" w:rsidR="004E4EBC" w:rsidRPr="00CF7754" w:rsidRDefault="004E4EBC" w:rsidP="004E4EBC">
      <w:pPr>
        <w:rPr>
          <w:lang w:val="en-US"/>
        </w:rPr>
      </w:pPr>
    </w:p>
    <w:p w14:paraId="6FCF1DA5" w14:textId="77777777" w:rsidR="004E4EBC" w:rsidRPr="004E4EBC" w:rsidRDefault="00F10E10" w:rsidP="004E4EBC">
      <w:pPr>
        <w:pStyle w:val="Overskrift3"/>
        <w:numPr>
          <w:ilvl w:val="2"/>
          <w:numId w:val="5"/>
        </w:numPr>
        <w:rPr>
          <w:lang w:val="nb-NO"/>
        </w:rPr>
      </w:pPr>
      <w:bookmarkStart w:id="9" w:name="_Toc107286297"/>
      <w:bookmarkStart w:id="10" w:name="_Toc370296157"/>
      <w:bookmarkStart w:id="11" w:name="_Toc208231657"/>
      <w:r w:rsidRPr="004E4EBC">
        <w:rPr>
          <w:lang w:val="nb-NO"/>
        </w:rPr>
        <w:t>Poster som ikke er prissatt</w:t>
      </w:r>
      <w:bookmarkEnd w:id="9"/>
      <w:bookmarkEnd w:id="10"/>
      <w:r w:rsidRPr="004E4EBC">
        <w:rPr>
          <w:lang w:val="nb-NO"/>
        </w:rPr>
        <w:t xml:space="preserve"> og åpenbare feil</w:t>
      </w:r>
      <w:bookmarkEnd w:id="11"/>
    </w:p>
    <w:p w14:paraId="77B142D7" w14:textId="77777777" w:rsidR="004E4EBC" w:rsidRDefault="004E4EBC" w:rsidP="004E4EBC"/>
    <w:p w14:paraId="665E34B4" w14:textId="77777777" w:rsidR="004E4EBC" w:rsidRDefault="00F10E10" w:rsidP="004E4EBC">
      <w:r>
        <w:t>Poster som ikke er priset i tilbudet vil anses innkalkulert i andre poster, med mindre annet er angitt i tilbudsbrevet.</w:t>
      </w:r>
      <w:r w:rsidRPr="00553F31">
        <w:t xml:space="preserve"> </w:t>
      </w:r>
    </w:p>
    <w:p w14:paraId="4718CE4F" w14:textId="77777777" w:rsidR="004E4EBC" w:rsidRDefault="004E4EBC" w:rsidP="004E4EBC"/>
    <w:p w14:paraId="1DAF7C47" w14:textId="77777777" w:rsidR="004E4EBC" w:rsidRDefault="00F10E10" w:rsidP="004E4EBC">
      <w:r>
        <w:lastRenderedPageBreak/>
        <w:t>Åpenbare feil i tilbudet som Statsbygg blir oppmerksom på, vil bli rettet dersom det er utvilsomt hvordan feilen skal rettes.</w:t>
      </w:r>
    </w:p>
    <w:p w14:paraId="703F5F85" w14:textId="77777777" w:rsidR="004E4EBC" w:rsidRDefault="004E4EBC" w:rsidP="004E4EBC"/>
    <w:p w14:paraId="4A406634" w14:textId="77777777" w:rsidR="004E4EBC" w:rsidRDefault="00F10E10" w:rsidP="004E4EBC">
      <w:pPr>
        <w:pStyle w:val="Overskrift3"/>
        <w:numPr>
          <w:ilvl w:val="2"/>
          <w:numId w:val="5"/>
        </w:numPr>
      </w:pPr>
      <w:bookmarkStart w:id="12" w:name="_Toc107286298"/>
      <w:bookmarkStart w:id="13" w:name="_Toc370296158"/>
      <w:bookmarkStart w:id="14" w:name="_Toc208231658"/>
      <w:r>
        <w:t>Angivelse av enhetspriser</w:t>
      </w:r>
      <w:bookmarkEnd w:id="12"/>
      <w:bookmarkEnd w:id="13"/>
      <w:bookmarkEnd w:id="14"/>
    </w:p>
    <w:p w14:paraId="239DC085" w14:textId="77777777" w:rsidR="004E4EBC" w:rsidRDefault="004E4EBC" w:rsidP="004E4EBC"/>
    <w:p w14:paraId="75EF69CE" w14:textId="77777777" w:rsidR="004E4EBC" w:rsidRDefault="00F10E10" w:rsidP="004E4EBC">
      <w:r>
        <w:t>Dersom plikten til å oppgi enhetspriser misligholdes, vil tilbudet kunne bli avvist eller forlangt spesifisert innenfor rammen av totalsummen.</w:t>
      </w:r>
    </w:p>
    <w:p w14:paraId="0F154306" w14:textId="77777777" w:rsidR="004E4EBC" w:rsidRDefault="004E4EBC" w:rsidP="004E4EBC"/>
    <w:p w14:paraId="3DB8FD2B" w14:textId="77777777" w:rsidR="004E4EBC" w:rsidRDefault="00F10E10" w:rsidP="004E4EBC">
      <w:pPr>
        <w:pStyle w:val="Overskrift2"/>
        <w:numPr>
          <w:ilvl w:val="1"/>
          <w:numId w:val="5"/>
        </w:numPr>
        <w:ind w:left="426" w:hanging="426"/>
      </w:pPr>
      <w:bookmarkStart w:id="15" w:name="_Toc107286299"/>
      <w:bookmarkStart w:id="16" w:name="_Toc370296160"/>
      <w:bookmarkStart w:id="17" w:name="_Toc208231660"/>
      <w:bookmarkStart w:id="18" w:name="_Toc31689419"/>
      <w:r>
        <w:t>Kontraktsbestemmelser</w:t>
      </w:r>
      <w:bookmarkEnd w:id="15"/>
      <w:bookmarkEnd w:id="16"/>
      <w:bookmarkEnd w:id="17"/>
    </w:p>
    <w:p w14:paraId="7CD5391A" w14:textId="77777777" w:rsidR="004E4EBC" w:rsidRDefault="004E4EBC" w:rsidP="004E4EBC"/>
    <w:p w14:paraId="5FB1E5E3" w14:textId="77777777" w:rsidR="002F370D" w:rsidRDefault="00F10E10" w:rsidP="002F370D">
      <w:r>
        <w:t xml:space="preserve">Avtaleforholdet reguleres av vedlagte kontraktsvilkår; Statsbyggs avtale med konsulent som skal inngå i Statsbyggs organisasjon, jf. vedlegg 04. </w:t>
      </w:r>
    </w:p>
    <w:p w14:paraId="680D80BE" w14:textId="77777777" w:rsidR="004E4EBC" w:rsidRDefault="004E4EBC" w:rsidP="004E4EBC"/>
    <w:p w14:paraId="6910DE79" w14:textId="2539598A" w:rsidR="004E4EBC" w:rsidRDefault="00F10E10" w:rsidP="004E4EBC">
      <w:r>
        <w:t>Statsbygg har i sine kontraktsbestemmelser inntatt krav til lønns- og arbeidsvilkår for arbeidstakere som utfører arbeid iht. våre tjenestekontrakter og bygge- og anleggskontrakter</w:t>
      </w:r>
      <w:r w:rsidRPr="00DA4A25">
        <w:t>, samt krav til dokumentasjon og sanksjoner i samsvar med forskrift av 08.02.08 nr 112</w:t>
      </w:r>
      <w:r w:rsidRPr="00254287">
        <w:rPr>
          <w:rFonts w:eastAsia="Arial"/>
        </w:rPr>
        <w:t xml:space="preserve"> </w:t>
      </w:r>
      <w:r w:rsidRPr="005C7B67">
        <w:rPr>
          <w:rFonts w:eastAsia="Arial"/>
        </w:rPr>
        <w:t>om lønns- og arbeidsvilkår i offentlige kontrakter</w:t>
      </w:r>
      <w:r w:rsidRPr="00DA4A25">
        <w:t>.</w:t>
      </w:r>
    </w:p>
    <w:p w14:paraId="4733C5E9" w14:textId="77777777" w:rsidR="004E4EBC" w:rsidRDefault="004E4EBC" w:rsidP="004E4EBC">
      <w:bookmarkStart w:id="19" w:name="_Toc107286300"/>
      <w:bookmarkEnd w:id="18"/>
    </w:p>
    <w:p w14:paraId="20194EBF" w14:textId="77777777" w:rsidR="00166DC6" w:rsidRPr="004F63C3" w:rsidRDefault="00F10E10" w:rsidP="00166DC6">
      <w:r w:rsidRPr="00C65FD6">
        <w:t>Merk også at faktura</w:t>
      </w:r>
      <w:r>
        <w:t xml:space="preserve"> og</w:t>
      </w:r>
      <w:r w:rsidRPr="00C65FD6">
        <w:t xml:space="preserve"> kreditnota skal sendes </w:t>
      </w:r>
      <w:r w:rsidR="000A2215">
        <w:t xml:space="preserve">som </w:t>
      </w:r>
      <w:r w:rsidRPr="00C65FD6">
        <w:t xml:space="preserve">elektronisk </w:t>
      </w:r>
    </w:p>
    <w:p w14:paraId="283C6273" w14:textId="1DC3FF10" w:rsidR="004E4EBC" w:rsidRDefault="00F10E10" w:rsidP="004E4EBC">
      <w:r w:rsidRPr="004F63C3">
        <w:t xml:space="preserve">faktura/kreditnota i samsvar med standardformatet EHF. For ytterligere informasjon om krav til format, vedlegg og merking av faktura/kreditnota, se </w:t>
      </w:r>
      <w:hyperlink r:id="rId12" w:history="1">
        <w:r w:rsidR="004E4EBC" w:rsidRPr="004F63C3">
          <w:rPr>
            <w:rStyle w:val="Hyperkobling"/>
          </w:rPr>
          <w:t>https://www.statsbygg.no/kontakt/fakturainformasjon</w:t>
        </w:r>
      </w:hyperlink>
      <w:r w:rsidRPr="004F63C3">
        <w:t>.</w:t>
      </w:r>
    </w:p>
    <w:p w14:paraId="2F999159" w14:textId="77777777" w:rsidR="004E4EBC" w:rsidRPr="00C65FD6" w:rsidRDefault="004E4EBC" w:rsidP="004E4EBC"/>
    <w:p w14:paraId="3169C652" w14:textId="77777777" w:rsidR="004E4EBC" w:rsidRDefault="00F10E10" w:rsidP="004E4EBC">
      <w:pPr>
        <w:pStyle w:val="Overskrift2"/>
        <w:numPr>
          <w:ilvl w:val="1"/>
          <w:numId w:val="5"/>
        </w:numPr>
        <w:ind w:left="426" w:hanging="426"/>
      </w:pPr>
      <w:bookmarkStart w:id="20" w:name="_Toc370296161"/>
      <w:bookmarkStart w:id="21" w:name="_Toc208231661"/>
      <w:r>
        <w:t>Informasjonsmøte/Tilbudsbefaring</w:t>
      </w:r>
      <w:bookmarkEnd w:id="19"/>
      <w:bookmarkEnd w:id="20"/>
      <w:bookmarkEnd w:id="21"/>
    </w:p>
    <w:p w14:paraId="059DFC14" w14:textId="02343662" w:rsidR="004E4EBC" w:rsidRPr="009E3A79" w:rsidRDefault="004E4EBC" w:rsidP="004E4EBC">
      <w:pPr>
        <w:rPr>
          <w:i/>
          <w:color w:val="FF0000"/>
        </w:rPr>
      </w:pPr>
    </w:p>
    <w:p w14:paraId="18DC506D" w14:textId="77777777" w:rsidR="004E4EBC" w:rsidRDefault="00F10E10" w:rsidP="004E4EBC">
      <w:r>
        <w:t xml:space="preserve">Det vil ikke bli </w:t>
      </w:r>
      <w:r w:rsidRPr="00857DA3">
        <w:t xml:space="preserve">avholdt informasjonsmøte/befaring for </w:t>
      </w:r>
      <w:r>
        <w:t>denne kontrakten.</w:t>
      </w:r>
    </w:p>
    <w:p w14:paraId="09B16AE4" w14:textId="77777777" w:rsidR="004E4EBC" w:rsidRDefault="004E4EBC" w:rsidP="004E4EBC"/>
    <w:p w14:paraId="765E6998" w14:textId="77777777" w:rsidR="004E4EBC" w:rsidRDefault="00F10E10" w:rsidP="004E4EBC">
      <w:pPr>
        <w:pStyle w:val="Overskrift2"/>
        <w:numPr>
          <w:ilvl w:val="1"/>
          <w:numId w:val="5"/>
        </w:numPr>
        <w:ind w:left="426" w:hanging="426"/>
      </w:pPr>
      <w:bookmarkStart w:id="22" w:name="_Toc107286301"/>
      <w:bookmarkStart w:id="23" w:name="_Toc370296162"/>
      <w:bookmarkStart w:id="24" w:name="_Toc208231662"/>
      <w:r>
        <w:t>Tilleggsopplysninger/Rettelser av konkurransegrunnlaget</w:t>
      </w:r>
      <w:bookmarkEnd w:id="22"/>
      <w:bookmarkEnd w:id="23"/>
      <w:bookmarkEnd w:id="24"/>
    </w:p>
    <w:p w14:paraId="1F05D1F9" w14:textId="77777777" w:rsidR="004E4EBC" w:rsidRDefault="004E4EBC" w:rsidP="004E4EBC"/>
    <w:p w14:paraId="3D550AB5" w14:textId="77777777" w:rsidR="004E4EBC" w:rsidRPr="002D27C9" w:rsidRDefault="00F10E10" w:rsidP="004E4EBC">
      <w:pPr>
        <w:rPr>
          <w:b/>
        </w:rPr>
      </w:pPr>
      <w:r w:rsidRPr="002D27C9">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D866E2">
        <w:rPr>
          <w:b/>
          <w:i/>
        </w:rPr>
        <w:t>.</w:t>
      </w:r>
      <w:r w:rsidRPr="00251D66">
        <w:rPr>
          <w:b/>
        </w:rPr>
        <w:t xml:space="preserve"> </w:t>
      </w:r>
      <w:r w:rsidRPr="002D27C9">
        <w:rPr>
          <w:b/>
        </w:rPr>
        <w:t xml:space="preserve">Tilbyderen oppfordres til å ta kontakt i god tid før tilbudsfristens utløp, slik at Statsbygg har muligheten til å vurdere om konkurransegrunnlaget skal endres, presiseres eller utdypes. </w:t>
      </w:r>
    </w:p>
    <w:p w14:paraId="0288A603" w14:textId="77777777" w:rsidR="004E4EBC" w:rsidRDefault="004E4EBC" w:rsidP="004E4EBC"/>
    <w:p w14:paraId="4F5575EA" w14:textId="77777777" w:rsidR="004E4EBC" w:rsidRPr="0009528F" w:rsidRDefault="00F10E10" w:rsidP="004E4EBC">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 1.1 ovenfor, vil få varsel per epost fra Mercellportalen</w:t>
      </w:r>
      <w:r w:rsidRPr="0009528F">
        <w:rPr>
          <w:rFonts w:cs="Arial"/>
        </w:rPr>
        <w:t xml:space="preserve">. </w:t>
      </w:r>
    </w:p>
    <w:p w14:paraId="1C996E06" w14:textId="77777777" w:rsidR="004E4EBC" w:rsidRDefault="004E4EBC" w:rsidP="004E4EBC"/>
    <w:p w14:paraId="451EA8C2" w14:textId="77777777" w:rsidR="004E4EBC" w:rsidRDefault="00F10E10" w:rsidP="004E4EBC">
      <w:pPr>
        <w:pStyle w:val="Overskrift1"/>
        <w:numPr>
          <w:ilvl w:val="0"/>
          <w:numId w:val="5"/>
        </w:numPr>
      </w:pPr>
      <w:bookmarkStart w:id="25" w:name="_Toc84144409"/>
      <w:bookmarkStart w:id="26" w:name="_Toc107286302"/>
      <w:bookmarkStart w:id="27" w:name="_Toc370296163"/>
      <w:bookmarkStart w:id="28" w:name="_Toc208231663"/>
      <w:r w:rsidRPr="009E3A79">
        <w:t>Orientering om prosjektet og oppdraget</w:t>
      </w:r>
      <w:bookmarkEnd w:id="25"/>
      <w:bookmarkEnd w:id="26"/>
      <w:bookmarkEnd w:id="27"/>
      <w:bookmarkEnd w:id="28"/>
    </w:p>
    <w:p w14:paraId="443CE661" w14:textId="77777777" w:rsidR="004E4EBC" w:rsidRDefault="00F10E10" w:rsidP="004E4EBC">
      <w:pPr>
        <w:pStyle w:val="Overskrift2"/>
        <w:numPr>
          <w:ilvl w:val="1"/>
          <w:numId w:val="5"/>
        </w:numPr>
        <w:ind w:left="426" w:hanging="426"/>
      </w:pPr>
      <w:bookmarkStart w:id="29" w:name="_Toc84144410"/>
      <w:bookmarkStart w:id="30" w:name="_Toc107286303"/>
      <w:bookmarkStart w:id="31" w:name="_Toc370296164"/>
      <w:bookmarkStart w:id="32" w:name="_Toc208231664"/>
      <w:r>
        <w:t>Generelt</w:t>
      </w:r>
      <w:bookmarkEnd w:id="29"/>
      <w:bookmarkEnd w:id="30"/>
      <w:bookmarkEnd w:id="31"/>
      <w:bookmarkEnd w:id="32"/>
    </w:p>
    <w:p w14:paraId="6F5EF126" w14:textId="77777777" w:rsidR="004E4EBC" w:rsidRPr="009E3A79" w:rsidRDefault="004E4EBC" w:rsidP="004E4EBC">
      <w:pPr>
        <w:rPr>
          <w:lang w:val="en-US"/>
        </w:rPr>
      </w:pPr>
    </w:p>
    <w:p w14:paraId="0EB54CC6" w14:textId="77777777" w:rsidR="007B6C2C" w:rsidRDefault="00F10E10" w:rsidP="007B6C2C">
      <w:pPr>
        <w:autoSpaceDE w:val="0"/>
        <w:autoSpaceDN w:val="0"/>
        <w:adjustRightInd w:val="0"/>
        <w:rPr>
          <w:rFonts w:ascii="Arial" w:hAnsi="Arial" w:cs="Arial"/>
          <w:szCs w:val="21"/>
        </w:rPr>
      </w:pPr>
      <w:r>
        <w:rPr>
          <w:rFonts w:ascii="Arial" w:hAnsi="Arial" w:cs="Arial"/>
          <w:szCs w:val="21"/>
        </w:rPr>
        <w:t>Etter angrepene i Regjeringskvartalet 22. juli 2011 besluttet regjeringen at regjeringskvartalet skulle</w:t>
      </w:r>
    </w:p>
    <w:p w14:paraId="5C4EF87B" w14:textId="77777777" w:rsidR="007B6C2C" w:rsidRDefault="00F10E10" w:rsidP="007B6C2C">
      <w:pPr>
        <w:autoSpaceDE w:val="0"/>
        <w:autoSpaceDN w:val="0"/>
        <w:adjustRightInd w:val="0"/>
        <w:rPr>
          <w:rFonts w:ascii="Arial" w:hAnsi="Arial" w:cs="Arial"/>
          <w:szCs w:val="21"/>
        </w:rPr>
      </w:pPr>
      <w:r>
        <w:rPr>
          <w:rFonts w:ascii="Arial" w:hAnsi="Arial" w:cs="Arial"/>
          <w:szCs w:val="21"/>
        </w:rPr>
        <w:t>gjenoppbygges mellom Akersgata og Møllergata, med en konsentrert utbygging for å få en god</w:t>
      </w:r>
    </w:p>
    <w:p w14:paraId="5C9F7B7F" w14:textId="77777777" w:rsidR="007B6C2C" w:rsidRDefault="00F10E10" w:rsidP="007B6C2C">
      <w:pPr>
        <w:autoSpaceDE w:val="0"/>
        <w:autoSpaceDN w:val="0"/>
        <w:adjustRightInd w:val="0"/>
        <w:rPr>
          <w:rFonts w:ascii="Arial" w:hAnsi="Arial" w:cs="Arial"/>
          <w:szCs w:val="21"/>
        </w:rPr>
      </w:pPr>
      <w:r>
        <w:rPr>
          <w:rFonts w:ascii="Arial" w:hAnsi="Arial" w:cs="Arial"/>
          <w:szCs w:val="21"/>
        </w:rPr>
        <w:t>arealutnyttelse. Det ble besluttet at det nye regjeringskvartalet skal inkludere Statsministerens kontor</w:t>
      </w:r>
    </w:p>
    <w:p w14:paraId="6D5197CB" w14:textId="77777777" w:rsidR="007B6C2C" w:rsidRDefault="00F10E10" w:rsidP="007B6C2C">
      <w:pPr>
        <w:autoSpaceDE w:val="0"/>
        <w:autoSpaceDN w:val="0"/>
        <w:adjustRightInd w:val="0"/>
        <w:rPr>
          <w:rFonts w:ascii="Arial" w:hAnsi="Arial" w:cs="Arial"/>
          <w:szCs w:val="21"/>
        </w:rPr>
      </w:pPr>
      <w:r>
        <w:rPr>
          <w:rFonts w:ascii="Arial" w:hAnsi="Arial" w:cs="Arial"/>
          <w:szCs w:val="21"/>
        </w:rPr>
        <w:lastRenderedPageBreak/>
        <w:t>og alle departementene unntatt Forsvarsdepartementet og Departementenes sikkerhets- og</w:t>
      </w:r>
    </w:p>
    <w:p w14:paraId="6E392CB9" w14:textId="77777777" w:rsidR="007B6C2C" w:rsidRDefault="00F10E10" w:rsidP="007B6C2C">
      <w:pPr>
        <w:rPr>
          <w:rFonts w:ascii="Arial" w:hAnsi="Arial" w:cs="Arial"/>
          <w:szCs w:val="21"/>
        </w:rPr>
      </w:pPr>
      <w:r>
        <w:rPr>
          <w:rFonts w:ascii="Arial" w:hAnsi="Arial" w:cs="Arial"/>
          <w:szCs w:val="21"/>
        </w:rPr>
        <w:t>serviceorganisasjon.</w:t>
      </w:r>
    </w:p>
    <w:p w14:paraId="5BFD340A" w14:textId="77777777" w:rsidR="00607B3F" w:rsidRDefault="00607B3F" w:rsidP="007B6C2C">
      <w:pPr>
        <w:rPr>
          <w:rFonts w:ascii="Arial" w:hAnsi="Arial" w:cs="Arial"/>
          <w:szCs w:val="21"/>
        </w:rPr>
      </w:pPr>
    </w:p>
    <w:p w14:paraId="0663D522" w14:textId="5CE0C9DF" w:rsidR="00607B3F" w:rsidRPr="00A709DC" w:rsidRDefault="00F10E10" w:rsidP="007B6C2C">
      <w:pPr>
        <w:rPr>
          <w:rFonts w:ascii="Arial" w:eastAsia="Times New Roman" w:hAnsi="Arial" w:cs="Arial"/>
          <w:lang w:eastAsia="nb-NO"/>
        </w:rPr>
      </w:pPr>
      <w:r w:rsidRPr="00E64567">
        <w:rPr>
          <w:rFonts w:ascii="Arial" w:eastAsia="Times New Roman" w:hAnsi="Arial" w:cs="Arial"/>
          <w:lang w:eastAsia="nb-NO"/>
        </w:rPr>
        <w:t xml:space="preserve">Det nye regjeringskvartalet er planlagt med tre </w:t>
      </w:r>
      <w:r w:rsidRPr="005E61A6">
        <w:rPr>
          <w:rFonts w:ascii="Arial" w:eastAsia="Times New Roman" w:hAnsi="Arial" w:cs="Arial"/>
          <w:lang w:eastAsia="nb-NO"/>
        </w:rPr>
        <w:t xml:space="preserve">byggetrinn. Byggetrinn 1 </w:t>
      </w:r>
      <w:r w:rsidR="005E61A6" w:rsidRPr="005E61A6">
        <w:rPr>
          <w:rFonts w:ascii="Arial" w:eastAsia="Times New Roman" w:hAnsi="Arial" w:cs="Arial"/>
          <w:lang w:eastAsia="nb-NO"/>
        </w:rPr>
        <w:t xml:space="preserve">ble </w:t>
      </w:r>
      <w:r w:rsidRPr="005E61A6">
        <w:rPr>
          <w:rFonts w:ascii="Arial" w:eastAsia="Times New Roman" w:hAnsi="Arial" w:cs="Arial"/>
          <w:lang w:eastAsia="nb-NO"/>
        </w:rPr>
        <w:t>ferdigstil</w:t>
      </w:r>
      <w:r w:rsidR="00A9534D" w:rsidRPr="005E61A6">
        <w:rPr>
          <w:rFonts w:ascii="Arial" w:eastAsia="Times New Roman" w:hAnsi="Arial" w:cs="Arial"/>
          <w:lang w:eastAsia="nb-NO"/>
        </w:rPr>
        <w:t>t</w:t>
      </w:r>
      <w:r w:rsidRPr="005E61A6">
        <w:rPr>
          <w:rFonts w:ascii="Arial" w:eastAsia="Times New Roman" w:hAnsi="Arial" w:cs="Arial"/>
          <w:lang w:eastAsia="nb-NO"/>
        </w:rPr>
        <w:t xml:space="preserve"> i 2025. Byggetrinn </w:t>
      </w:r>
      <w:r w:rsidRPr="00E64567">
        <w:rPr>
          <w:rFonts w:ascii="Arial" w:eastAsia="Times New Roman" w:hAnsi="Arial" w:cs="Arial"/>
          <w:lang w:eastAsia="nb-NO"/>
        </w:rPr>
        <w:t xml:space="preserve">2 del 1 er vedtatt og igangsatt, og man avventer investeringsbeslutning for byggetrinn 2 del 2 og resterende byggetrinn. </w:t>
      </w:r>
    </w:p>
    <w:p w14:paraId="0F8E038C" w14:textId="77777777" w:rsidR="004E4EBC" w:rsidRDefault="004E4EBC" w:rsidP="004E4EBC">
      <w:pPr>
        <w:rPr>
          <w:i/>
          <w:color w:val="FF0000"/>
        </w:rPr>
      </w:pPr>
    </w:p>
    <w:p w14:paraId="22FF40AE" w14:textId="3DD8EE73" w:rsidR="00607B3F" w:rsidRPr="009E3A79" w:rsidRDefault="00F10E10" w:rsidP="004E4EBC">
      <w:pPr>
        <w:rPr>
          <w:i/>
          <w:color w:val="FF0000"/>
        </w:rPr>
      </w:pPr>
      <w:r w:rsidRPr="00961BEA">
        <w:rPr>
          <w:iCs/>
          <w:color w:val="000000" w:themeColor="text1"/>
        </w:rPr>
        <w:t>Les mer om prosjektet på Statsbyggs hjemmeside</w:t>
      </w:r>
      <w:r>
        <w:rPr>
          <w:iCs/>
          <w:color w:val="000000" w:themeColor="text1"/>
        </w:rPr>
        <w:t xml:space="preserve">: </w:t>
      </w:r>
      <w:hyperlink r:id="rId13" w:history="1">
        <w:r w:rsidR="00607B3F">
          <w:rPr>
            <w:rStyle w:val="Hyperkobling"/>
          </w:rPr>
          <w:t>Nytt regjeringskvartal - Statsbygg</w:t>
        </w:r>
      </w:hyperlink>
    </w:p>
    <w:p w14:paraId="413D6D49" w14:textId="77777777" w:rsidR="004E4EBC" w:rsidRDefault="004E4EBC" w:rsidP="004E4EBC"/>
    <w:p w14:paraId="6C9667A1" w14:textId="77777777" w:rsidR="004E4EBC" w:rsidRDefault="00F10E10" w:rsidP="004E4EBC">
      <w:pPr>
        <w:pStyle w:val="Overskrift2"/>
        <w:numPr>
          <w:ilvl w:val="1"/>
          <w:numId w:val="5"/>
        </w:numPr>
        <w:ind w:left="426" w:hanging="426"/>
      </w:pPr>
      <w:bookmarkStart w:id="33" w:name="_Toc370296165"/>
      <w:bookmarkStart w:id="34" w:name="_Toc208231665"/>
      <w:r>
        <w:t>Oppdraget</w:t>
      </w:r>
      <w:bookmarkEnd w:id="33"/>
      <w:bookmarkEnd w:id="34"/>
    </w:p>
    <w:p w14:paraId="61126AB8" w14:textId="77777777" w:rsidR="004E4EBC" w:rsidRDefault="004E4EBC" w:rsidP="004E4EBC"/>
    <w:p w14:paraId="4A6A0EC5" w14:textId="1F807B01" w:rsidR="000B0665" w:rsidRDefault="00F10E10" w:rsidP="002B585A">
      <w:pPr>
        <w:rPr>
          <w:i/>
          <w:color w:val="FF0000"/>
        </w:rPr>
      </w:pPr>
      <w:r w:rsidRPr="002B585A">
        <w:t xml:space="preserve">Det er behov for </w:t>
      </w:r>
      <w:r w:rsidR="00487F14" w:rsidRPr="002B585A">
        <w:t>1</w:t>
      </w:r>
      <w:r w:rsidRPr="002B585A">
        <w:t xml:space="preserve"> ressurs i rollen som </w:t>
      </w:r>
      <w:r w:rsidR="002B585A" w:rsidRPr="002B585A">
        <w:t xml:space="preserve">Prosjektleder </w:t>
      </w:r>
      <w:r w:rsidR="003771DB">
        <w:t>byggeplassl</w:t>
      </w:r>
      <w:r w:rsidR="002B585A" w:rsidRPr="002B585A">
        <w:t>ogistikk og 2 ressurser i rollen som Logistikkoordinator.</w:t>
      </w:r>
      <w:r w:rsidR="00186F45">
        <w:t xml:space="preserve"> </w:t>
      </w:r>
      <w:r w:rsidR="00702685">
        <w:rPr>
          <w:rFonts w:ascii="Arial" w:hAnsi="Arial" w:cs="Arial"/>
          <w:szCs w:val="21"/>
        </w:rPr>
        <w:t>Det inngås en kontrakt for hver enkelt ressurs</w:t>
      </w:r>
      <w:r w:rsidR="00642D4C">
        <w:rPr>
          <w:rFonts w:ascii="Arial" w:hAnsi="Arial" w:cs="Arial"/>
          <w:szCs w:val="21"/>
        </w:rPr>
        <w:t>, og hver rolle evalueres for seg</w:t>
      </w:r>
      <w:r w:rsidR="00702685">
        <w:rPr>
          <w:rFonts w:ascii="Arial" w:hAnsi="Arial" w:cs="Arial"/>
          <w:szCs w:val="21"/>
        </w:rPr>
        <w:t>.</w:t>
      </w:r>
      <w:r w:rsidR="00D84B30">
        <w:rPr>
          <w:rFonts w:ascii="Arial" w:hAnsi="Arial" w:cs="Arial"/>
          <w:szCs w:val="21"/>
        </w:rPr>
        <w:t xml:space="preserve"> </w:t>
      </w:r>
      <w:r w:rsidR="00186F45">
        <w:t xml:space="preserve">Det gis mulighet for </w:t>
      </w:r>
      <w:r w:rsidR="00186F45" w:rsidRPr="00B45B22">
        <w:t xml:space="preserve">innlevering av inntil 4 </w:t>
      </w:r>
      <w:r w:rsidR="000575E5">
        <w:t>ressurser</w:t>
      </w:r>
      <w:r w:rsidR="000C7782">
        <w:t xml:space="preserve"> per leverandør</w:t>
      </w:r>
      <w:r w:rsidR="00186F45" w:rsidRPr="00B45B22">
        <w:t>.</w:t>
      </w:r>
      <w:r w:rsidR="00AE724D">
        <w:rPr>
          <w:i/>
          <w:color w:val="FF0000"/>
        </w:rPr>
        <w:tab/>
      </w:r>
    </w:p>
    <w:p w14:paraId="16EE9AEF" w14:textId="044967CA" w:rsidR="00A27FBE" w:rsidRPr="00BE51B5" w:rsidRDefault="00F10E10" w:rsidP="00C2444B">
      <w:pPr>
        <w:pStyle w:val="paragraph"/>
        <w:textAlignment w:val="baseline"/>
        <w:rPr>
          <w:rFonts w:ascii="Arial" w:hAnsi="Arial" w:cs="Arial"/>
          <w:sz w:val="21"/>
          <w:szCs w:val="21"/>
        </w:rPr>
      </w:pPr>
      <w:r w:rsidRPr="00533087">
        <w:rPr>
          <w:rFonts w:ascii="Arial" w:hAnsi="Arial" w:cs="Arial"/>
          <w:sz w:val="21"/>
          <w:szCs w:val="21"/>
        </w:rPr>
        <w:t>Statsbygg forbeholder seg retten</w:t>
      </w:r>
      <w:r>
        <w:rPr>
          <w:rFonts w:ascii="Arial" w:hAnsi="Arial" w:cs="Arial"/>
          <w:sz w:val="21"/>
          <w:szCs w:val="21"/>
        </w:rPr>
        <w:t xml:space="preserve"> </w:t>
      </w:r>
      <w:r w:rsidRPr="00533087">
        <w:rPr>
          <w:rFonts w:ascii="Arial" w:hAnsi="Arial" w:cs="Arial"/>
          <w:sz w:val="21"/>
          <w:szCs w:val="21"/>
        </w:rPr>
        <w:t>til å inngå kontrakt med ett eller flere konsulentselskap.</w:t>
      </w:r>
      <w:r>
        <w:rPr>
          <w:rFonts w:ascii="Arial" w:hAnsi="Arial" w:cs="Arial"/>
          <w:sz w:val="21"/>
          <w:szCs w:val="21"/>
        </w:rPr>
        <w:t xml:space="preserve"> </w:t>
      </w:r>
      <w:r w:rsidRPr="001D53DB">
        <w:rPr>
          <w:rFonts w:ascii="Arial" w:hAnsi="Arial" w:cs="Arial"/>
          <w:sz w:val="21"/>
          <w:szCs w:val="21"/>
        </w:rPr>
        <w:t xml:space="preserve">Det settes ingen begrensning </w:t>
      </w:r>
      <w:r w:rsidRPr="00BE51B5">
        <w:rPr>
          <w:rFonts w:ascii="Arial" w:hAnsi="Arial" w:cs="Arial"/>
          <w:sz w:val="21"/>
          <w:szCs w:val="21"/>
        </w:rPr>
        <w:t>for hvor mange ressurser som kan engasjeres fra samme konsulentselskap.</w:t>
      </w:r>
      <w:r w:rsidR="00511605">
        <w:rPr>
          <w:rFonts w:ascii="Arial" w:hAnsi="Arial" w:cs="Arial"/>
          <w:sz w:val="21"/>
          <w:szCs w:val="21"/>
        </w:rPr>
        <w:t xml:space="preserve"> </w:t>
      </w:r>
    </w:p>
    <w:p w14:paraId="3AD1FB32" w14:textId="77777777" w:rsidR="00DD6728" w:rsidRPr="00A64CB5" w:rsidRDefault="00F10E10" w:rsidP="00DD6728">
      <w:r w:rsidRPr="00BE51B5">
        <w:t xml:space="preserve">Prosjektleder logistikk skal </w:t>
      </w:r>
      <w:r w:rsidRPr="00A64CB5">
        <w:t>i hovedsak jobbe med: </w:t>
      </w:r>
    </w:p>
    <w:p w14:paraId="249E934B" w14:textId="77777777" w:rsidR="00DD6728" w:rsidRPr="00A64CB5" w:rsidRDefault="00F10E10" w:rsidP="00DD6728">
      <w:pPr>
        <w:pStyle w:val="Listeavsnitt"/>
      </w:pPr>
      <w:r>
        <w:t>Ledelse og styring av d</w:t>
      </w:r>
      <w:r w:rsidRPr="00A64CB5">
        <w:t>e</w:t>
      </w:r>
      <w:r>
        <w:t>n</w:t>
      </w:r>
      <w:r w:rsidRPr="00A64CB5">
        <w:t xml:space="preserve"> operative logistik</w:t>
      </w:r>
      <w:r>
        <w:t>ken</w:t>
      </w:r>
      <w:r w:rsidRPr="00A64CB5">
        <w:t xml:space="preserve"> for interne delprosjekter og eksterne byggeprosjekter. </w:t>
      </w:r>
    </w:p>
    <w:p w14:paraId="3CF7C8B5" w14:textId="1EFBA025" w:rsidR="00C63336" w:rsidRDefault="00F10E10" w:rsidP="00DD6728">
      <w:pPr>
        <w:pStyle w:val="Listeavsnitt"/>
        <w:numPr>
          <w:ilvl w:val="0"/>
          <w:numId w:val="14"/>
        </w:numPr>
      </w:pPr>
      <w:r w:rsidRPr="00A64CB5">
        <w:t xml:space="preserve">Ha ansvar for koordinering av anleggstrafikken </w:t>
      </w:r>
      <w:r>
        <w:t xml:space="preserve">og logistikken </w:t>
      </w:r>
      <w:r w:rsidRPr="00A64CB5">
        <w:t>til RKV</w:t>
      </w:r>
      <w:r w:rsidR="00533E9B">
        <w:t>-</w:t>
      </w:r>
      <w:r w:rsidRPr="00A64CB5">
        <w:t>delprosjekter</w:t>
      </w:r>
      <w:r>
        <w:t xml:space="preserve"> og eksterne byggeprosjekter og parter, som har byggeprosjekter innenfor eller i forbindelse med perimetersikringen rundt RKV.  </w:t>
      </w:r>
    </w:p>
    <w:p w14:paraId="2491EDD5" w14:textId="363B698F" w:rsidR="00956717" w:rsidRPr="00A64CB5" w:rsidRDefault="00F10E10" w:rsidP="00956717">
      <w:pPr>
        <w:pStyle w:val="Listeavsnitt"/>
        <w:numPr>
          <w:ilvl w:val="0"/>
          <w:numId w:val="14"/>
        </w:numPr>
      </w:pPr>
      <w:r>
        <w:t xml:space="preserve">Påse at logistikkoordineringen </w:t>
      </w:r>
      <w:r w:rsidR="00741828">
        <w:t xml:space="preserve">fungerer slik at </w:t>
      </w:r>
      <w:r>
        <w:t>SHA iv</w:t>
      </w:r>
      <w:r w:rsidR="007E5532">
        <w:t>a</w:t>
      </w:r>
      <w:r>
        <w:t>r</w:t>
      </w:r>
      <w:r w:rsidR="007E5532">
        <w:t>e</w:t>
      </w:r>
      <w:r>
        <w:t>t</w:t>
      </w:r>
      <w:r w:rsidR="007E5532">
        <w:t>a</w:t>
      </w:r>
      <w:r>
        <w:t>s</w:t>
      </w:r>
      <w:r w:rsidR="00D02CA3">
        <w:t xml:space="preserve">, </w:t>
      </w:r>
      <w:r w:rsidR="007E5532">
        <w:t xml:space="preserve">og at </w:t>
      </w:r>
      <w:r w:rsidR="00E757F5">
        <w:t>alle</w:t>
      </w:r>
      <w:r w:rsidR="00741828">
        <w:t xml:space="preserve"> kan ferdes trygt</w:t>
      </w:r>
      <w:r w:rsidR="00A31DFA">
        <w:t xml:space="preserve"> i og rundt regjeringskvartalet.</w:t>
      </w:r>
      <w:r w:rsidR="00DD6728" w:rsidRPr="00A64CB5">
        <w:t xml:space="preserve">  </w:t>
      </w:r>
    </w:p>
    <w:p w14:paraId="03D31FBB" w14:textId="518EAE68" w:rsidR="00DD6728" w:rsidRPr="00A64CB5" w:rsidRDefault="00F10E10" w:rsidP="00DD6728">
      <w:pPr>
        <w:pStyle w:val="Listeavsnitt"/>
        <w:numPr>
          <w:ilvl w:val="0"/>
          <w:numId w:val="14"/>
        </w:numPr>
      </w:pPr>
      <w:r>
        <w:t>Forvalte logistikkstyringssystemet (pr. nå Myloc</w:t>
      </w:r>
      <w:r>
        <w:t xml:space="preserve"> Construction) og være administrator for alle gitte parameter, </w:t>
      </w:r>
      <w:r w:rsidR="006F418E">
        <w:t xml:space="preserve">samt </w:t>
      </w:r>
      <w:r>
        <w:t xml:space="preserve">sørge for aktiv oppfølging av besluttede prosedyrer og rutiner. </w:t>
      </w:r>
    </w:p>
    <w:p w14:paraId="557507F3" w14:textId="04CEA11C" w:rsidR="00DD6728" w:rsidRPr="00A64CB5" w:rsidRDefault="00F10E10" w:rsidP="00DD6728">
      <w:pPr>
        <w:pStyle w:val="Listeavsnitt"/>
        <w:numPr>
          <w:ilvl w:val="0"/>
          <w:numId w:val="14"/>
        </w:numPr>
      </w:pPr>
      <w:r>
        <w:t>Ha ansvar for gjennomføring av Drift &amp; Logistikkmøter med interne og eksterne byggeprosjekter og parter, samt ha ansvaret for, eller delta i nødvendig møtevirksomhet rundt faseplanlegging og produksjonsplanlegging på RKV</w:t>
      </w:r>
      <w:r w:rsidR="00DD73D2">
        <w:t>s</w:t>
      </w:r>
      <w:r>
        <w:t xml:space="preserve"> byggeplass. </w:t>
      </w:r>
    </w:p>
    <w:p w14:paraId="05BEC5E7" w14:textId="5214CFF3" w:rsidR="00DD6728" w:rsidRDefault="00F10E10" w:rsidP="55EAAF28">
      <w:pPr>
        <w:pStyle w:val="Listeavsnitt"/>
      </w:pPr>
      <w:r>
        <w:t>Ha ansvar for Logistikkoordinering med DSS (</w:t>
      </w:r>
      <w:r w:rsidRPr="00106C5D">
        <w:t>Departementenes sikkerhets- og serviceorganisasjon</w:t>
      </w:r>
      <w:r>
        <w:t>)</w:t>
      </w:r>
      <w:r w:rsidR="00DD73D2">
        <w:t>,</w:t>
      </w:r>
      <w:r>
        <w:t xml:space="preserve"> TKS (Trafikkontrollsentralen), VS (Vaktsentralen) og SAV </w:t>
      </w:r>
      <w:r w:rsidR="49308C46">
        <w:t>(Sikkehetstjensteavdelingen i DSS)</w:t>
      </w:r>
      <w:r>
        <w:t xml:space="preserve"> Koordinator (koordin</w:t>
      </w:r>
      <w:r w:rsidR="0C7BB84E">
        <w:t>ering av vektere</w:t>
      </w:r>
      <w:r>
        <w:t xml:space="preserve">) på områdene anleggstrafikk, kapasitetsstyring og anleggstrafikk i henhold til prosedyrer, rutiner, instrukser og matriser. </w:t>
      </w:r>
    </w:p>
    <w:p w14:paraId="02BAF37B" w14:textId="6189F2A4" w:rsidR="00DD6728" w:rsidRPr="00A64CB5" w:rsidRDefault="00F10E10" w:rsidP="00DD6728">
      <w:pPr>
        <w:pStyle w:val="Listeavsnitt"/>
        <w:numPr>
          <w:ilvl w:val="0"/>
          <w:numId w:val="14"/>
        </w:numPr>
      </w:pPr>
      <w:r w:rsidRPr="00A64CB5">
        <w:t>Rapporter</w:t>
      </w:r>
      <w:r w:rsidR="00071A26">
        <w:t>e</w:t>
      </w:r>
      <w:r w:rsidRPr="00A64CB5">
        <w:t> </w:t>
      </w:r>
      <w:r>
        <w:t>og følg</w:t>
      </w:r>
      <w:r w:rsidR="00071A26">
        <w:t>e opp</w:t>
      </w:r>
      <w:r>
        <w:t xml:space="preserve"> av avvik i forbindelse med logistikk</w:t>
      </w:r>
      <w:r w:rsidR="00071A26">
        <w:t>.</w:t>
      </w:r>
    </w:p>
    <w:p w14:paraId="591B70E0" w14:textId="3D82E3FB" w:rsidR="00DD6728" w:rsidRPr="00A64CB5" w:rsidRDefault="00F10E10" w:rsidP="00DD6728">
      <w:pPr>
        <w:pStyle w:val="Listeavsnitt"/>
        <w:numPr>
          <w:ilvl w:val="0"/>
          <w:numId w:val="14"/>
        </w:numPr>
      </w:pPr>
      <w:r w:rsidRPr="00A64CB5">
        <w:t>Bidra til deling og kontinuerlig forbedring sammen med kolleger</w:t>
      </w:r>
      <w:r w:rsidR="00071A26">
        <w:t>.</w:t>
      </w:r>
      <w:r w:rsidRPr="00A64CB5">
        <w:t> </w:t>
      </w:r>
    </w:p>
    <w:p w14:paraId="0CC62E40" w14:textId="1150DC06" w:rsidR="00DD6728" w:rsidRPr="00A64CB5" w:rsidRDefault="00F10E10" w:rsidP="00DD6728">
      <w:pPr>
        <w:pStyle w:val="Listeavsnitt"/>
        <w:numPr>
          <w:ilvl w:val="0"/>
          <w:numId w:val="14"/>
        </w:numPr>
      </w:pPr>
      <w:r>
        <w:t>Ytterligere oppgaver kan tildeles Prosjektleder logistikk basert på Statsbygg</w:t>
      </w:r>
      <w:r w:rsidR="002B535C">
        <w:t>s</w:t>
      </w:r>
      <w:r>
        <w:t xml:space="preserve"> gjeldende behov i oppdragsperioden. </w:t>
      </w:r>
    </w:p>
    <w:p w14:paraId="41083ABC" w14:textId="77777777" w:rsidR="00A27FBE" w:rsidRDefault="00A27FBE" w:rsidP="00AE724D"/>
    <w:p w14:paraId="56EF7D93" w14:textId="03A6164A" w:rsidR="005E77F3" w:rsidRPr="00A64CB5" w:rsidRDefault="00F10E10" w:rsidP="005E77F3">
      <w:r w:rsidRPr="00BE51B5">
        <w:t xml:space="preserve">Logistikkoordinator(er) skal i hovedsak </w:t>
      </w:r>
      <w:r w:rsidRPr="00A64CB5">
        <w:t>jobbe med:</w:t>
      </w:r>
    </w:p>
    <w:p w14:paraId="3CB156C1" w14:textId="77777777" w:rsidR="005E77F3" w:rsidRPr="00A64CB5" w:rsidRDefault="00F10E10" w:rsidP="005E77F3">
      <w:pPr>
        <w:pStyle w:val="Listeavsnitt"/>
      </w:pPr>
      <w:r>
        <w:t>Koordinere d</w:t>
      </w:r>
      <w:r w:rsidRPr="00A64CB5">
        <w:t>e</w:t>
      </w:r>
      <w:r>
        <w:t>n</w:t>
      </w:r>
      <w:r w:rsidRPr="00A64CB5">
        <w:t xml:space="preserve"> operative logistik</w:t>
      </w:r>
      <w:r>
        <w:t>ken</w:t>
      </w:r>
      <w:r w:rsidRPr="00A64CB5">
        <w:t xml:space="preserve"> for interne delprosjekter og eksterne byggeprosjekter. </w:t>
      </w:r>
    </w:p>
    <w:p w14:paraId="7A5A0898" w14:textId="77777777" w:rsidR="005E77F3" w:rsidRDefault="00F10E10" w:rsidP="005E77F3">
      <w:pPr>
        <w:pStyle w:val="Listeavsnitt"/>
        <w:numPr>
          <w:ilvl w:val="0"/>
          <w:numId w:val="14"/>
        </w:numPr>
      </w:pPr>
      <w:r>
        <w:t>Støtte Prosjektleder logistikk på alle de operative ansvarsområdene.</w:t>
      </w:r>
    </w:p>
    <w:p w14:paraId="6B08B14B" w14:textId="0CD584D5" w:rsidR="005E77F3" w:rsidRDefault="00F10E10" w:rsidP="005E77F3">
      <w:pPr>
        <w:pStyle w:val="Listeavsnitt"/>
        <w:numPr>
          <w:ilvl w:val="0"/>
          <w:numId w:val="14"/>
        </w:numPr>
      </w:pPr>
      <w:r w:rsidRPr="00A64CB5">
        <w:t xml:space="preserve">Ha ansvar for </w:t>
      </w:r>
      <w:r>
        <w:t xml:space="preserve">den operative </w:t>
      </w:r>
      <w:r w:rsidRPr="00A64CB5">
        <w:t>koordinering</w:t>
      </w:r>
      <w:r>
        <w:t>en</w:t>
      </w:r>
      <w:r w:rsidRPr="00A64CB5">
        <w:t xml:space="preserve"> av anleggstrafikken </w:t>
      </w:r>
      <w:r>
        <w:t xml:space="preserve">og logistikken </w:t>
      </w:r>
      <w:r w:rsidRPr="00A64CB5">
        <w:t>til RKV</w:t>
      </w:r>
      <w:r w:rsidR="007C4B7F">
        <w:t>s</w:t>
      </w:r>
      <w:r w:rsidRPr="00A64CB5">
        <w:t xml:space="preserve"> delprosjekter</w:t>
      </w:r>
      <w:r>
        <w:t xml:space="preserve"> og eksterne byggeprosjekter og parter, som har byggeprosjekter innenfor eller i forbindelse med perimetersikringen rundt RKV.  </w:t>
      </w:r>
      <w:r w:rsidRPr="00A64CB5">
        <w:t xml:space="preserve">  </w:t>
      </w:r>
    </w:p>
    <w:p w14:paraId="71733FC5" w14:textId="037A8548" w:rsidR="007E5532" w:rsidRDefault="00F10E10" w:rsidP="007E5532">
      <w:pPr>
        <w:pStyle w:val="Listeavsnitt"/>
        <w:numPr>
          <w:ilvl w:val="0"/>
          <w:numId w:val="14"/>
        </w:numPr>
      </w:pPr>
      <w:r>
        <w:lastRenderedPageBreak/>
        <w:t>Påse at logistikkoordineringen</w:t>
      </w:r>
      <w:r>
        <w:t xml:space="preserve"> fungerer slik at SHA ivaretas, og at alle kan ferdes trygt i og rundt regjeringskvartalet.</w:t>
      </w:r>
      <w:r w:rsidRPr="00A64CB5">
        <w:t xml:space="preserve">  </w:t>
      </w:r>
    </w:p>
    <w:p w14:paraId="4D815F8F" w14:textId="77777777" w:rsidR="009E6EEB" w:rsidRPr="00A64CB5" w:rsidRDefault="00F10E10" w:rsidP="009E6EEB">
      <w:pPr>
        <w:pStyle w:val="Listeavsnitt"/>
        <w:numPr>
          <w:ilvl w:val="0"/>
          <w:numId w:val="14"/>
        </w:numPr>
      </w:pPr>
      <w:r>
        <w:t xml:space="preserve">Forvalte logistikkstyringssystemet (pr. nå Myloc Construction) og være administrator for alle gitte parameter, og sørge for aktiv oppfølging av besluttede prosedyrer og rutiner. </w:t>
      </w:r>
    </w:p>
    <w:p w14:paraId="773BC218" w14:textId="17D7C673" w:rsidR="009E6EEB" w:rsidRPr="00A64CB5" w:rsidRDefault="00F10E10" w:rsidP="009E6EEB">
      <w:pPr>
        <w:pStyle w:val="Listeavsnitt"/>
        <w:numPr>
          <w:ilvl w:val="0"/>
          <w:numId w:val="14"/>
        </w:numPr>
      </w:pPr>
      <w:r>
        <w:t>Delta i Drift &amp; Logistikkmøter med interne og eksterne byggeprosjekter, samt delta i nødvendig møtevirksomhet rundt faseplanlegging og produksjonsplanlegging på RKV</w:t>
      </w:r>
      <w:r w:rsidR="005D78A5">
        <w:t>s</w:t>
      </w:r>
      <w:r>
        <w:t xml:space="preserve"> byggeplass. </w:t>
      </w:r>
    </w:p>
    <w:p w14:paraId="4A92080E" w14:textId="77777777" w:rsidR="009E6EEB" w:rsidRDefault="00F10E10" w:rsidP="009E6EEB">
      <w:pPr>
        <w:pStyle w:val="Listeavsnitt"/>
        <w:numPr>
          <w:ilvl w:val="0"/>
          <w:numId w:val="14"/>
        </w:numPr>
      </w:pPr>
      <w:r>
        <w:t xml:space="preserve">Operativ oppfølging av anleggstrafikken til interne og eksterne byggeprosjekter, samt gjennomføre befaringer (være tilstede) før, under og etter større/særskilte trafikkaktiviteter. </w:t>
      </w:r>
    </w:p>
    <w:p w14:paraId="5F4BEC4F" w14:textId="4749AE18" w:rsidR="009E6EEB" w:rsidRPr="00A64CB5" w:rsidRDefault="00F10E10" w:rsidP="009E6EEB">
      <w:pPr>
        <w:pStyle w:val="Listeavsnitt"/>
        <w:numPr>
          <w:ilvl w:val="0"/>
          <w:numId w:val="14"/>
        </w:numPr>
      </w:pPr>
      <w:r w:rsidRPr="001101D6">
        <w:t>Rapportering og oppfølging av avvik i forbindelse med logistikk</w:t>
      </w:r>
      <w:r w:rsidR="00BA3768">
        <w:t>.</w:t>
      </w:r>
    </w:p>
    <w:p w14:paraId="7EB569C3" w14:textId="3332BE03" w:rsidR="009E6EEB" w:rsidRPr="00A64CB5" w:rsidRDefault="00F10E10" w:rsidP="009E6EEB">
      <w:pPr>
        <w:pStyle w:val="Listeavsnitt"/>
        <w:numPr>
          <w:ilvl w:val="0"/>
          <w:numId w:val="14"/>
        </w:numPr>
      </w:pPr>
      <w:r w:rsidRPr="00A64CB5">
        <w:t>Bidra til deling og kontinuerlig forbedring sammen med kolleger</w:t>
      </w:r>
      <w:r w:rsidR="00BA3768">
        <w:t>.</w:t>
      </w:r>
      <w:r w:rsidRPr="00A64CB5">
        <w:t> </w:t>
      </w:r>
    </w:p>
    <w:p w14:paraId="106590B9" w14:textId="0E57D322" w:rsidR="00C63336" w:rsidRPr="00A64CB5" w:rsidRDefault="00F10E10" w:rsidP="00C63336">
      <w:pPr>
        <w:pStyle w:val="Listeavsnitt"/>
        <w:numPr>
          <w:ilvl w:val="0"/>
          <w:numId w:val="14"/>
        </w:numPr>
      </w:pPr>
      <w:r>
        <w:t xml:space="preserve">Ytterligere oppgaver kan tildeles </w:t>
      </w:r>
      <w:r w:rsidR="00BA3768">
        <w:t>L</w:t>
      </w:r>
      <w:r>
        <w:t>ogistikk</w:t>
      </w:r>
      <w:r w:rsidR="00BA3768">
        <w:t>oordinator</w:t>
      </w:r>
      <w:r>
        <w:t xml:space="preserve"> basert på Statsbygg </w:t>
      </w:r>
      <w:r w:rsidR="00BA3768">
        <w:t>s</w:t>
      </w:r>
      <w:r>
        <w:t xml:space="preserve"> gjeldende behov i oppdragsperioden. </w:t>
      </w:r>
    </w:p>
    <w:p w14:paraId="3CCBDD2A" w14:textId="77777777" w:rsidR="009E6EEB" w:rsidRDefault="009E6EEB" w:rsidP="009E6EEB"/>
    <w:p w14:paraId="3CB3C092" w14:textId="2FDB4E23" w:rsidR="005E77F3" w:rsidRPr="00F840F9" w:rsidRDefault="00F10E10" w:rsidP="00AE724D">
      <w:r w:rsidRPr="00826A56">
        <w:t xml:space="preserve">Konsulentene skal sørge for å legge til rette for dialog og god samhandling mellom relevante aktører på tvers av </w:t>
      </w:r>
      <w:r>
        <w:t>RKV</w:t>
      </w:r>
      <w:r w:rsidR="007C4B7F">
        <w:t>s</w:t>
      </w:r>
      <w:r>
        <w:t xml:space="preserve"> </w:t>
      </w:r>
      <w:r w:rsidRPr="00826A56">
        <w:t>delprosjekter og fagområder</w:t>
      </w:r>
      <w:r>
        <w:t>, samt Eksterne byggeprosjekter og parter</w:t>
      </w:r>
      <w:r w:rsidRPr="00826A56">
        <w:t xml:space="preserve">. Ressursene skal </w:t>
      </w:r>
      <w:r w:rsidRPr="00F840F9">
        <w:t xml:space="preserve">rapportere til </w:t>
      </w:r>
      <w:r w:rsidR="008420AA" w:rsidRPr="00F840F9">
        <w:t>f</w:t>
      </w:r>
      <w:r w:rsidRPr="00F840F9">
        <w:t xml:space="preserve">agansvarlig logistikk og </w:t>
      </w:r>
      <w:r w:rsidR="008420AA" w:rsidRPr="00F840F9">
        <w:t>leder for enhet</w:t>
      </w:r>
      <w:r w:rsidRPr="00F840F9">
        <w:t xml:space="preserve"> </w:t>
      </w:r>
      <w:r w:rsidR="006E5C9F" w:rsidRPr="00F840F9">
        <w:t>s</w:t>
      </w:r>
      <w:r w:rsidRPr="00F840F9">
        <w:t>ikkerhet fra Statsbygg i prosjektet.</w:t>
      </w:r>
    </w:p>
    <w:p w14:paraId="0A764D03" w14:textId="77777777" w:rsidR="001B2DF8" w:rsidRPr="00F840F9" w:rsidRDefault="001B2DF8" w:rsidP="00AE724D"/>
    <w:p w14:paraId="6F235BB2" w14:textId="53B7343F" w:rsidR="001B2DF8" w:rsidRPr="00F840F9" w:rsidRDefault="00F10E10" w:rsidP="001B2DF8">
      <w:pPr>
        <w:pStyle w:val="paragraph"/>
        <w:spacing w:before="0" w:beforeAutospacing="0" w:after="0" w:afterAutospacing="0"/>
        <w:textAlignment w:val="baseline"/>
        <w:rPr>
          <w:rFonts w:ascii="Arial" w:hAnsi="Arial" w:cs="Arial"/>
          <w:sz w:val="21"/>
          <w:szCs w:val="21"/>
        </w:rPr>
      </w:pPr>
      <w:r w:rsidRPr="00F840F9">
        <w:rPr>
          <w:rFonts w:ascii="Arial" w:hAnsi="Arial" w:cs="Arial"/>
          <w:sz w:val="21"/>
          <w:szCs w:val="21"/>
        </w:rPr>
        <w:t xml:space="preserve">Merk også beskrivelse av krav til </w:t>
      </w:r>
      <w:r w:rsidR="00F840F9" w:rsidRPr="00F840F9">
        <w:rPr>
          <w:rFonts w:ascii="Arial" w:hAnsi="Arial" w:cs="Arial"/>
          <w:sz w:val="21"/>
          <w:szCs w:val="21"/>
        </w:rPr>
        <w:t>ressurs</w:t>
      </w:r>
      <w:r w:rsidRPr="00F840F9">
        <w:rPr>
          <w:rFonts w:ascii="Arial" w:hAnsi="Arial" w:cs="Arial"/>
          <w:sz w:val="21"/>
          <w:szCs w:val="21"/>
        </w:rPr>
        <w:t>tilgjengelighet 07:00-17:00 hverdager, nærmere beskrevet i kapittel 2.</w:t>
      </w:r>
      <w:r w:rsidR="00E36328" w:rsidRPr="00F840F9">
        <w:rPr>
          <w:rFonts w:ascii="Arial" w:hAnsi="Arial" w:cs="Arial"/>
          <w:sz w:val="21"/>
          <w:szCs w:val="21"/>
        </w:rPr>
        <w:t>4</w:t>
      </w:r>
      <w:r w:rsidRPr="00F840F9">
        <w:rPr>
          <w:rFonts w:ascii="Arial" w:hAnsi="Arial" w:cs="Arial"/>
          <w:sz w:val="21"/>
          <w:szCs w:val="21"/>
        </w:rPr>
        <w:t>.</w:t>
      </w:r>
    </w:p>
    <w:p w14:paraId="235AFA90" w14:textId="77777777" w:rsidR="00AE724D" w:rsidRDefault="00AE724D" w:rsidP="00AE724D">
      <w:pPr>
        <w:pStyle w:val="Brdtekst"/>
        <w:tabs>
          <w:tab w:val="left" w:pos="5040"/>
        </w:tabs>
        <w:ind w:left="0"/>
        <w:rPr>
          <w:i/>
          <w:color w:val="FF0000"/>
        </w:rPr>
      </w:pPr>
    </w:p>
    <w:p w14:paraId="2B844135" w14:textId="7BF340CD" w:rsidR="00AE724D" w:rsidRDefault="00F10E10" w:rsidP="00AE724D">
      <w:pPr>
        <w:pStyle w:val="Overskrift2"/>
        <w:numPr>
          <w:ilvl w:val="1"/>
          <w:numId w:val="5"/>
        </w:numPr>
        <w:ind w:left="426" w:hanging="426"/>
      </w:pPr>
      <w:r>
        <w:t>Omfang og opsjoner</w:t>
      </w:r>
    </w:p>
    <w:p w14:paraId="2AFB0E4C" w14:textId="77777777" w:rsidR="00F4488E" w:rsidRDefault="00F4488E" w:rsidP="008B00FF">
      <w:pPr>
        <w:pStyle w:val="paragraph"/>
        <w:spacing w:before="0" w:beforeAutospacing="0" w:after="0" w:afterAutospacing="0"/>
        <w:textAlignment w:val="baseline"/>
        <w:rPr>
          <w:rStyle w:val="normaltextrun"/>
          <w:rFonts w:ascii="Arial" w:hAnsi="Arial" w:cs="Arial"/>
          <w:sz w:val="21"/>
          <w:szCs w:val="21"/>
        </w:rPr>
      </w:pPr>
    </w:p>
    <w:p w14:paraId="4F789CE6" w14:textId="794F6845" w:rsidR="00681B47" w:rsidRDefault="00F10E10" w:rsidP="008B00FF">
      <w:pPr>
        <w:pStyle w:val="paragraph"/>
        <w:spacing w:before="0" w:beforeAutospacing="0" w:after="0" w:afterAutospacing="0"/>
        <w:textAlignment w:val="baseline"/>
        <w:rPr>
          <w:rFonts w:ascii="Arial" w:hAnsi="Arial" w:cs="Arial"/>
          <w:sz w:val="21"/>
          <w:szCs w:val="21"/>
        </w:rPr>
      </w:pPr>
      <w:r w:rsidRPr="735FABCE">
        <w:rPr>
          <w:rStyle w:val="normaltextrun"/>
          <w:rFonts w:ascii="Arial" w:hAnsi="Arial" w:cs="Arial"/>
          <w:sz w:val="21"/>
          <w:szCs w:val="21"/>
        </w:rPr>
        <w:t xml:space="preserve">Det forutsettes at ressursen som anskaffes </w:t>
      </w:r>
      <w:r w:rsidR="00F306F0">
        <w:rPr>
          <w:rStyle w:val="normaltextrun"/>
          <w:rFonts w:ascii="Arial" w:hAnsi="Arial" w:cs="Arial"/>
          <w:sz w:val="21"/>
          <w:szCs w:val="21"/>
        </w:rPr>
        <w:t xml:space="preserve">i rollen som Prosjektleder Byggeplasslogistikk </w:t>
      </w:r>
      <w:r w:rsidRPr="735FABCE">
        <w:rPr>
          <w:rStyle w:val="normaltextrun"/>
          <w:rFonts w:ascii="Arial" w:hAnsi="Arial" w:cs="Arial"/>
          <w:sz w:val="21"/>
          <w:szCs w:val="21"/>
        </w:rPr>
        <w:t>går inn i prosjekt Nytt regjeringskvartal i inntil 100 % stilling.</w:t>
      </w:r>
      <w:r w:rsidR="000B2009">
        <w:rPr>
          <w:rStyle w:val="normaltextrun"/>
          <w:rFonts w:ascii="Arial" w:hAnsi="Arial" w:cs="Arial"/>
          <w:sz w:val="21"/>
          <w:szCs w:val="21"/>
        </w:rPr>
        <w:t xml:space="preserve"> </w:t>
      </w:r>
      <w:r w:rsidR="000B2009" w:rsidRPr="000B2009">
        <w:rPr>
          <w:rStyle w:val="normaltextrun"/>
          <w:rFonts w:ascii="Arial" w:hAnsi="Arial" w:cs="Arial"/>
          <w:sz w:val="21"/>
          <w:szCs w:val="21"/>
        </w:rPr>
        <w:t xml:space="preserve">Stillingsprosent </w:t>
      </w:r>
      <w:r w:rsidR="000B2009">
        <w:rPr>
          <w:rStyle w:val="normaltextrun"/>
          <w:rFonts w:ascii="Arial" w:hAnsi="Arial" w:cs="Arial"/>
          <w:sz w:val="21"/>
          <w:szCs w:val="21"/>
        </w:rPr>
        <w:t xml:space="preserve">for </w:t>
      </w:r>
      <w:r w:rsidR="00EC01AF">
        <w:rPr>
          <w:rStyle w:val="normaltextrun"/>
          <w:rFonts w:ascii="Arial" w:hAnsi="Arial" w:cs="Arial"/>
          <w:sz w:val="21"/>
          <w:szCs w:val="21"/>
        </w:rPr>
        <w:t xml:space="preserve">Logistikkkoordinatorer </w:t>
      </w:r>
      <w:r w:rsidR="000B2009" w:rsidRPr="000B2009">
        <w:rPr>
          <w:rStyle w:val="normaltextrun"/>
          <w:rFonts w:ascii="Arial" w:hAnsi="Arial" w:cs="Arial"/>
          <w:sz w:val="21"/>
          <w:szCs w:val="21"/>
        </w:rPr>
        <w:t>kan variere mellom anslagsvis 60-100% stilling.</w:t>
      </w:r>
      <w:r w:rsidRPr="735FABCE">
        <w:rPr>
          <w:rStyle w:val="normaltextrun"/>
          <w:rFonts w:ascii="Arial" w:hAnsi="Arial" w:cs="Arial"/>
          <w:sz w:val="21"/>
          <w:szCs w:val="21"/>
        </w:rPr>
        <w:t> </w:t>
      </w:r>
      <w:r w:rsidRPr="00327134">
        <w:rPr>
          <w:rFonts w:ascii="Arial" w:hAnsi="Arial" w:cs="Arial"/>
          <w:sz w:val="21"/>
          <w:szCs w:val="21"/>
        </w:rPr>
        <w:t>Rollen</w:t>
      </w:r>
      <w:r w:rsidR="00F4136D">
        <w:rPr>
          <w:rFonts w:ascii="Arial" w:hAnsi="Arial" w:cs="Arial"/>
          <w:sz w:val="21"/>
          <w:szCs w:val="21"/>
        </w:rPr>
        <w:t>e</w:t>
      </w:r>
      <w:r w:rsidRPr="735FABCE">
        <w:rPr>
          <w:rFonts w:ascii="Arial" w:hAnsi="Arial" w:cs="Arial"/>
          <w:sz w:val="21"/>
          <w:szCs w:val="21"/>
        </w:rPr>
        <w:t xml:space="preserve"> som </w:t>
      </w:r>
      <w:r>
        <w:rPr>
          <w:rFonts w:ascii="Arial" w:hAnsi="Arial" w:cs="Arial"/>
          <w:sz w:val="21"/>
          <w:szCs w:val="21"/>
        </w:rPr>
        <w:t xml:space="preserve">Prosjektleder </w:t>
      </w:r>
      <w:r w:rsidR="002A4CBA">
        <w:rPr>
          <w:rFonts w:ascii="Arial" w:hAnsi="Arial" w:cs="Arial"/>
          <w:sz w:val="21"/>
          <w:szCs w:val="21"/>
        </w:rPr>
        <w:t>byggeplassl</w:t>
      </w:r>
      <w:r>
        <w:rPr>
          <w:rFonts w:ascii="Arial" w:hAnsi="Arial" w:cs="Arial"/>
          <w:sz w:val="21"/>
          <w:szCs w:val="21"/>
        </w:rPr>
        <w:t>ogistikk</w:t>
      </w:r>
      <w:r w:rsidRPr="735FABCE">
        <w:rPr>
          <w:rFonts w:ascii="Arial" w:hAnsi="Arial" w:cs="Arial"/>
          <w:sz w:val="21"/>
          <w:szCs w:val="21"/>
        </w:rPr>
        <w:t xml:space="preserve"> er fulltidsstilling og kan ikke deles mellom flere kons</w:t>
      </w:r>
      <w:r w:rsidRPr="00D4196A">
        <w:rPr>
          <w:rFonts w:ascii="Arial" w:hAnsi="Arial" w:cs="Arial"/>
          <w:sz w:val="21"/>
          <w:szCs w:val="21"/>
        </w:rPr>
        <w:t xml:space="preserve">ulenter. </w:t>
      </w:r>
      <w:r w:rsidR="004C4243">
        <w:rPr>
          <w:rFonts w:ascii="Arial" w:hAnsi="Arial" w:cs="Arial"/>
          <w:sz w:val="21"/>
          <w:szCs w:val="21"/>
        </w:rPr>
        <w:t>Ønsket o</w:t>
      </w:r>
      <w:r w:rsidRPr="00D4196A">
        <w:rPr>
          <w:rFonts w:ascii="Arial" w:hAnsi="Arial" w:cs="Arial"/>
          <w:sz w:val="21"/>
          <w:szCs w:val="21"/>
        </w:rPr>
        <w:t xml:space="preserve">ppstart </w:t>
      </w:r>
      <w:r w:rsidR="00D4196A" w:rsidRPr="00D4196A">
        <w:rPr>
          <w:rFonts w:ascii="Arial" w:hAnsi="Arial" w:cs="Arial"/>
          <w:sz w:val="21"/>
          <w:szCs w:val="21"/>
        </w:rPr>
        <w:t>for oppdraget er</w:t>
      </w:r>
      <w:r w:rsidRPr="00D4196A">
        <w:rPr>
          <w:rFonts w:ascii="Arial" w:hAnsi="Arial" w:cs="Arial"/>
          <w:sz w:val="21"/>
          <w:szCs w:val="21"/>
        </w:rPr>
        <w:t xml:space="preserve"> 0</w:t>
      </w:r>
      <w:r w:rsidR="00D4196A" w:rsidRPr="00D4196A">
        <w:rPr>
          <w:rFonts w:ascii="Arial" w:hAnsi="Arial" w:cs="Arial"/>
          <w:sz w:val="21"/>
          <w:szCs w:val="21"/>
        </w:rPr>
        <w:t>3</w:t>
      </w:r>
      <w:r w:rsidRPr="00D4196A">
        <w:rPr>
          <w:rFonts w:ascii="Arial" w:hAnsi="Arial" w:cs="Arial"/>
          <w:sz w:val="21"/>
          <w:szCs w:val="21"/>
        </w:rPr>
        <w:t>.08.2026. Det kan avtales/bli aktuelt med gradvis opptrapping.</w:t>
      </w:r>
    </w:p>
    <w:p w14:paraId="3885362C" w14:textId="77777777" w:rsidR="003E7CC2" w:rsidRDefault="003E7CC2" w:rsidP="008B00FF">
      <w:pPr>
        <w:pStyle w:val="paragraph"/>
        <w:spacing w:before="0" w:beforeAutospacing="0" w:after="0" w:afterAutospacing="0"/>
        <w:textAlignment w:val="baseline"/>
        <w:rPr>
          <w:rFonts w:ascii="Arial" w:hAnsi="Arial" w:cs="Arial"/>
          <w:sz w:val="21"/>
          <w:szCs w:val="21"/>
        </w:rPr>
      </w:pPr>
    </w:p>
    <w:p w14:paraId="7F3B0597" w14:textId="411148B8" w:rsidR="00164798" w:rsidRDefault="00F10E10" w:rsidP="008B00FF">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I perioden fra avtalt oppstart frem til 30.09.2026 er det en opplæring og overføringsfase mellom dagens ressurser K302 Logistikk som betjenes av leverandøren UCO.</w:t>
      </w:r>
    </w:p>
    <w:p w14:paraId="1B604620" w14:textId="77777777" w:rsidR="00686619" w:rsidRPr="001233EA" w:rsidRDefault="00686619" w:rsidP="008B00FF">
      <w:pPr>
        <w:pStyle w:val="paragraph"/>
        <w:spacing w:before="0" w:beforeAutospacing="0" w:after="0" w:afterAutospacing="0"/>
        <w:textAlignment w:val="baseline"/>
        <w:rPr>
          <w:rFonts w:ascii="Arial" w:hAnsi="Arial" w:cs="Arial"/>
          <w:sz w:val="21"/>
          <w:szCs w:val="21"/>
        </w:rPr>
      </w:pPr>
    </w:p>
    <w:p w14:paraId="73C63D01" w14:textId="71A6802D" w:rsidR="00164798" w:rsidRPr="001233EA" w:rsidRDefault="00F10E10" w:rsidP="00681B47">
      <w:pPr>
        <w:rPr>
          <w:rFonts w:eastAsia="Arial" w:cstheme="minorHAnsi"/>
          <w:szCs w:val="21"/>
        </w:rPr>
      </w:pPr>
      <w:r w:rsidRPr="001233EA">
        <w:rPr>
          <w:rFonts w:eastAsia="Arial" w:cstheme="minorHAnsi"/>
          <w:szCs w:val="21"/>
        </w:rPr>
        <w:t>For å kunne starte i stillingen må sikkerhetsklarering foreligge. Dersom tilbudt ressurs</w:t>
      </w:r>
      <w:r w:rsidR="00B161E3" w:rsidRPr="001233EA">
        <w:rPr>
          <w:rFonts w:eastAsia="Arial" w:cstheme="minorHAnsi"/>
          <w:szCs w:val="21"/>
        </w:rPr>
        <w:t>/ressurser</w:t>
      </w:r>
      <w:r w:rsidRPr="001233EA">
        <w:rPr>
          <w:rFonts w:eastAsia="Arial" w:cstheme="minorHAnsi"/>
          <w:szCs w:val="21"/>
        </w:rPr>
        <w:t xml:space="preserve"> ikke oppnår nødvendig klarering, kan oppdragsgiver </w:t>
      </w:r>
      <w:r w:rsidR="0018666C">
        <w:rPr>
          <w:rFonts w:eastAsia="Arial" w:cstheme="minorHAnsi"/>
          <w:szCs w:val="21"/>
        </w:rPr>
        <w:t>kreve at aktuell ressurs skiftes ut med en som er like god eller bedre</w:t>
      </w:r>
      <w:r w:rsidR="00B269D9">
        <w:rPr>
          <w:rFonts w:eastAsia="Arial" w:cstheme="minorHAnsi"/>
          <w:szCs w:val="21"/>
        </w:rPr>
        <w:t>, og som kan oppnå sikkerhetsklarering</w:t>
      </w:r>
      <w:r w:rsidRPr="001233EA">
        <w:rPr>
          <w:rFonts w:eastAsia="Arial" w:cstheme="minorHAnsi"/>
          <w:szCs w:val="21"/>
        </w:rPr>
        <w:t xml:space="preserve">. </w:t>
      </w:r>
      <w:r w:rsidR="000E098D">
        <w:rPr>
          <w:rFonts w:eastAsia="Arial" w:cstheme="minorHAnsi"/>
          <w:szCs w:val="21"/>
        </w:rPr>
        <w:t>Se pkt.</w:t>
      </w:r>
      <w:r w:rsidR="00E86F60">
        <w:rPr>
          <w:rFonts w:eastAsia="Arial" w:cstheme="minorHAnsi"/>
          <w:szCs w:val="21"/>
        </w:rPr>
        <w:t xml:space="preserve"> </w:t>
      </w:r>
      <w:r w:rsidR="000E098D">
        <w:rPr>
          <w:rFonts w:eastAsia="Arial" w:cstheme="minorHAnsi"/>
          <w:szCs w:val="21"/>
        </w:rPr>
        <w:t>2.5 for mer informasjon.</w:t>
      </w:r>
    </w:p>
    <w:p w14:paraId="3EBE0BD3" w14:textId="77777777" w:rsidR="008B00FF" w:rsidRDefault="008B00FF" w:rsidP="008B00FF">
      <w:pPr>
        <w:pStyle w:val="paragraph"/>
        <w:spacing w:before="0" w:beforeAutospacing="0" w:after="0" w:afterAutospacing="0"/>
        <w:textAlignment w:val="baseline"/>
        <w:rPr>
          <w:rStyle w:val="eop"/>
          <w:rFonts w:ascii="Arial" w:hAnsi="Arial" w:cs="Arial"/>
          <w:color w:val="000000"/>
          <w:sz w:val="21"/>
          <w:szCs w:val="21"/>
        </w:rPr>
      </w:pPr>
    </w:p>
    <w:p w14:paraId="0A954C44" w14:textId="7C562F6E" w:rsidR="00375BA7" w:rsidRDefault="00F10E10" w:rsidP="00375BA7">
      <w:r w:rsidRPr="00252F14">
        <w:rPr>
          <w:rStyle w:val="normaltextrun"/>
          <w:rFonts w:ascii="Arial" w:hAnsi="Arial" w:cs="Arial"/>
          <w:szCs w:val="21"/>
        </w:rPr>
        <w:t>Oppdraget omfatter primært byggetrinn 2, som forventes å pågå fra 2025 til 2029</w:t>
      </w:r>
      <w:r w:rsidR="00D113EA" w:rsidRPr="00252F14">
        <w:rPr>
          <w:rFonts w:eastAsia="Arial" w:cstheme="minorHAnsi"/>
          <w:szCs w:val="21"/>
        </w:rPr>
        <w:t xml:space="preserve">. </w:t>
      </w:r>
      <w:r w:rsidRPr="000F762F">
        <w:rPr>
          <w:rFonts w:eastAsia="Arial"/>
        </w:rPr>
        <w:t xml:space="preserve">Kontrakten inngås </w:t>
      </w:r>
      <w:r w:rsidR="00B22338">
        <w:rPr>
          <w:rFonts w:eastAsia="Arial"/>
        </w:rPr>
        <w:t xml:space="preserve">derfor </w:t>
      </w:r>
      <w:r w:rsidRPr="000F762F">
        <w:rPr>
          <w:rFonts w:eastAsia="Arial"/>
        </w:rPr>
        <w:t xml:space="preserve">for perioden frem </w:t>
      </w:r>
      <w:r>
        <w:rPr>
          <w:rFonts w:eastAsia="Arial"/>
          <w:color w:val="000000" w:themeColor="text2"/>
        </w:rPr>
        <w:t>til 31.12.</w:t>
      </w:r>
      <w:r w:rsidRPr="293B24E2">
        <w:rPr>
          <w:rFonts w:eastAsia="Arial"/>
          <w:color w:val="000000" w:themeColor="text2"/>
        </w:rPr>
        <w:t xml:space="preserve">2029. </w:t>
      </w:r>
      <w:r>
        <w:rPr>
          <w:rFonts w:eastAsia="Arial" w:cstheme="minorHAnsi"/>
          <w:color w:val="000000" w:themeColor="text2"/>
          <w:szCs w:val="21"/>
        </w:rPr>
        <w:t>Kontrakten omfatter også opsjon for perioden etter 31.12.2029, herunder byggetrinn 2 del 2 og senere byggetrinn i prosjekt nytt regjeringskvartal.</w:t>
      </w:r>
      <w:r w:rsidR="00B22338">
        <w:rPr>
          <w:rStyle w:val="normaltextrun"/>
          <w:rFonts w:ascii="Arial" w:hAnsi="Arial" w:cs="Arial"/>
          <w:szCs w:val="21"/>
        </w:rPr>
        <w:t xml:space="preserve"> </w:t>
      </w:r>
      <w:r w:rsidR="00B22338" w:rsidRPr="00252F14">
        <w:rPr>
          <w:rFonts w:eastAsia="Arial" w:cstheme="minorHAnsi"/>
          <w:szCs w:val="21"/>
        </w:rPr>
        <w:t>Byggetrinn 2 del 2 og senere byggetrinn er betinget av bevilgning fra Stortinget. Prosjektet er estimert ferdigstilt på begynnelsen av 2030-tallet</w:t>
      </w:r>
      <w:r w:rsidR="0097467B">
        <w:rPr>
          <w:rFonts w:eastAsia="Arial" w:cstheme="minorHAnsi"/>
          <w:szCs w:val="21"/>
        </w:rPr>
        <w:t>.</w:t>
      </w:r>
      <w:r>
        <w:rPr>
          <w:rFonts w:eastAsia="Arial" w:cstheme="minorHAnsi"/>
          <w:color w:val="000000" w:themeColor="text2"/>
          <w:szCs w:val="21"/>
        </w:rPr>
        <w:t xml:space="preserve"> </w:t>
      </w:r>
      <w:r w:rsidRPr="293B24E2">
        <w:rPr>
          <w:rFonts w:eastAsia="Arial"/>
          <w:color w:val="000000" w:themeColor="text2"/>
        </w:rPr>
        <w:t xml:space="preserve">Opsjonen for </w:t>
      </w:r>
      <w:r>
        <w:rPr>
          <w:rFonts w:eastAsia="Arial"/>
          <w:color w:val="000000" w:themeColor="text2"/>
        </w:rPr>
        <w:t xml:space="preserve">perioden som omfatter </w:t>
      </w:r>
      <w:r w:rsidRPr="293B24E2">
        <w:rPr>
          <w:rFonts w:eastAsia="Arial"/>
          <w:color w:val="000000" w:themeColor="text2"/>
        </w:rPr>
        <w:t xml:space="preserve">resten av byggetrinn 2 og senere byggetrinn </w:t>
      </w:r>
      <w:r>
        <w:rPr>
          <w:rFonts w:eastAsia="Arial"/>
          <w:color w:val="000000" w:themeColor="text2"/>
        </w:rPr>
        <w:t xml:space="preserve">i prosjekt Nytt regjeringskvartal, </w:t>
      </w:r>
      <w:r w:rsidRPr="293B24E2">
        <w:rPr>
          <w:rFonts w:eastAsia="Arial"/>
          <w:color w:val="000000" w:themeColor="text2"/>
        </w:rPr>
        <w:t xml:space="preserve">kan avropes samtidig som ett avrop, eller </w:t>
      </w:r>
      <w:r w:rsidRPr="293B24E2">
        <w:rPr>
          <w:rFonts w:eastAsia="Arial"/>
          <w:color w:val="000000" w:themeColor="text2"/>
        </w:rPr>
        <w:t xml:space="preserve">det kan gjøres årlige avrop. </w:t>
      </w:r>
    </w:p>
    <w:p w14:paraId="1917DBE4" w14:textId="77777777" w:rsidR="005459AA" w:rsidRDefault="005459AA" w:rsidP="00375BA7">
      <w:pPr>
        <w:rPr>
          <w:color w:val="FF0000"/>
        </w:rPr>
      </w:pPr>
    </w:p>
    <w:p w14:paraId="2F2DE4BA" w14:textId="77675DEE" w:rsidR="005459AA" w:rsidRDefault="00F10E10" w:rsidP="005459AA">
      <w:pPr>
        <w:pStyle w:val="Overskrift2"/>
        <w:numPr>
          <w:ilvl w:val="1"/>
          <w:numId w:val="5"/>
        </w:numPr>
        <w:ind w:left="426" w:hanging="426"/>
      </w:pPr>
      <w:r>
        <w:t>Honorar</w:t>
      </w:r>
    </w:p>
    <w:p w14:paraId="2A0C2681" w14:textId="77777777" w:rsidR="005459AA" w:rsidRDefault="005459AA" w:rsidP="00375BA7"/>
    <w:p w14:paraId="3900711B" w14:textId="77777777" w:rsidR="005A0C36" w:rsidRDefault="00F10E10" w:rsidP="005A0C36">
      <w:pPr>
        <w:rPr>
          <w:rFonts w:ascii="Segoe UI" w:hAnsi="Segoe UI" w:cs="Segoe UI"/>
          <w:sz w:val="18"/>
          <w:szCs w:val="18"/>
        </w:rPr>
      </w:pPr>
      <w:r w:rsidRPr="00FE0A52">
        <w:t>Oppdraget honoreres etter medgått tid. Det presiseres at medgått tid er arbeidet tid. Lunsjpausen er ikke å anse som arbeidet tid og skal derfor ikke faktureres. Konsulentens fakturaer skal spesifiseres</w:t>
      </w:r>
      <w:r>
        <w:rPr>
          <w:rStyle w:val="normaltextrun"/>
          <w:rFonts w:ascii="Arial" w:hAnsi="Arial" w:cs="Arial"/>
          <w:szCs w:val="21"/>
        </w:rPr>
        <w:t xml:space="preserve"> og </w:t>
      </w:r>
      <w:r>
        <w:rPr>
          <w:rStyle w:val="normaltextrun"/>
          <w:rFonts w:ascii="Arial" w:hAnsi="Arial" w:cs="Arial"/>
          <w:szCs w:val="21"/>
        </w:rPr>
        <w:lastRenderedPageBreak/>
        <w:t>dokumenteres slik at de kan kontrolleres av Statsbygg. Konsulenten skal føre timer i Statsbyggs interne timeføringssystem (WinTid), og timelisten fra WinTid skal legges ved fakturaen. Fakturaen må enten inneholde en post med ikke-fakturerbare timer eller konsulenten må logge seg ut og inn til lunsj, slik at fakturerbare timer blir likt antall timer ført i WinTid.</w:t>
      </w:r>
      <w:r>
        <w:rPr>
          <w:rStyle w:val="normaltextrun"/>
          <w:rFonts w:ascii="Arial" w:hAnsi="Arial" w:cs="Arial"/>
          <w:b/>
          <w:bCs/>
          <w:color w:val="000000"/>
          <w:szCs w:val="21"/>
        </w:rPr>
        <w:t> </w:t>
      </w:r>
      <w:r>
        <w:rPr>
          <w:rStyle w:val="eop"/>
          <w:rFonts w:ascii="Arial" w:hAnsi="Arial" w:cs="Arial"/>
          <w:color w:val="000000"/>
          <w:szCs w:val="21"/>
        </w:rPr>
        <w:t> </w:t>
      </w:r>
    </w:p>
    <w:p w14:paraId="60FFE89B" w14:textId="77777777" w:rsidR="005A0C36" w:rsidRDefault="00F10E10" w:rsidP="005A0C36">
      <w:pPr>
        <w:pStyle w:val="paragraph"/>
        <w:spacing w:before="0" w:beforeAutospacing="0" w:after="0" w:afterAutospacing="0" w:line="276" w:lineRule="auto"/>
        <w:textAlignment w:val="baseline"/>
        <w:rPr>
          <w:rFonts w:ascii="Segoe UI" w:hAnsi="Segoe UI" w:cs="Segoe UI"/>
          <w:sz w:val="18"/>
          <w:szCs w:val="18"/>
        </w:rPr>
      </w:pPr>
      <w:r>
        <w:rPr>
          <w:rStyle w:val="eop"/>
          <w:rFonts w:ascii="Arial" w:hAnsi="Arial" w:cs="Arial"/>
          <w:sz w:val="21"/>
          <w:szCs w:val="21"/>
        </w:rPr>
        <w:t> </w:t>
      </w:r>
    </w:p>
    <w:p w14:paraId="548B6D4E" w14:textId="77777777" w:rsidR="005A0C36" w:rsidRDefault="00F10E10" w:rsidP="005A0C36">
      <w:pPr>
        <w:pStyle w:val="paragraph"/>
        <w:spacing w:before="0" w:beforeAutospacing="0" w:after="0" w:afterAutospacing="0" w:line="276" w:lineRule="auto"/>
        <w:textAlignment w:val="baseline"/>
        <w:rPr>
          <w:rStyle w:val="eop"/>
          <w:rFonts w:ascii="Arial" w:hAnsi="Arial" w:cs="Arial"/>
          <w:sz w:val="21"/>
          <w:szCs w:val="21"/>
        </w:rPr>
      </w:pPr>
      <w:r>
        <w:rPr>
          <w:rStyle w:val="normaltextrun"/>
          <w:rFonts w:ascii="Arial" w:hAnsi="Arial" w:cs="Arial"/>
          <w:sz w:val="21"/>
          <w:szCs w:val="21"/>
        </w:rPr>
        <w:t>Statsbygg har kjernetid mellom 09.00 og 14.30. Statsbygg har i snitt 7,5 timers arbeidsdag, men med normalarbeidstid fra 08.00-15.45 mellom 15. september og 14. mai, og fra 08.00-15.00 mellom 15. mai og 14. september. Alt arbeid forutsettes gjennomført innenfor tidsrommet 06.00 - 21.00. Eventuell bruk av overtid skal på forhånd avklares med oppdragsgiver.  </w:t>
      </w:r>
      <w:r>
        <w:rPr>
          <w:rStyle w:val="eop"/>
          <w:rFonts w:ascii="Arial" w:hAnsi="Arial" w:cs="Arial"/>
          <w:sz w:val="21"/>
          <w:szCs w:val="21"/>
        </w:rPr>
        <w:t> </w:t>
      </w:r>
    </w:p>
    <w:p w14:paraId="715F90D6" w14:textId="77777777" w:rsidR="0055311E" w:rsidRDefault="0055311E" w:rsidP="005A0C36">
      <w:pPr>
        <w:pStyle w:val="paragraph"/>
        <w:spacing w:before="0" w:beforeAutospacing="0" w:after="0" w:afterAutospacing="0" w:line="276" w:lineRule="auto"/>
        <w:textAlignment w:val="baseline"/>
        <w:rPr>
          <w:rStyle w:val="eop"/>
          <w:rFonts w:ascii="Arial" w:hAnsi="Arial" w:cs="Arial"/>
          <w:sz w:val="21"/>
          <w:szCs w:val="21"/>
        </w:rPr>
      </w:pPr>
    </w:p>
    <w:p w14:paraId="75C41A04" w14:textId="236CC118" w:rsidR="001C736E" w:rsidRPr="00816488" w:rsidRDefault="00F10E10" w:rsidP="005A0C36">
      <w:pPr>
        <w:pStyle w:val="paragraph"/>
        <w:spacing w:before="0" w:beforeAutospacing="0" w:after="0" w:afterAutospacing="0" w:line="276" w:lineRule="auto"/>
        <w:textAlignment w:val="baseline"/>
        <w:rPr>
          <w:rStyle w:val="eop"/>
          <w:rFonts w:ascii="Arial" w:hAnsi="Arial" w:cs="Arial"/>
          <w:sz w:val="21"/>
          <w:szCs w:val="21"/>
        </w:rPr>
      </w:pPr>
      <w:r>
        <w:rPr>
          <w:rStyle w:val="eop"/>
          <w:rFonts w:ascii="Arial" w:hAnsi="Arial" w:cs="Arial"/>
          <w:sz w:val="21"/>
          <w:szCs w:val="21"/>
        </w:rPr>
        <w:t>Én</w:t>
      </w:r>
      <w:r w:rsidR="0071780D">
        <w:rPr>
          <w:rStyle w:val="eop"/>
          <w:rFonts w:ascii="Arial" w:hAnsi="Arial" w:cs="Arial"/>
          <w:sz w:val="21"/>
          <w:szCs w:val="21"/>
        </w:rPr>
        <w:t xml:space="preserve"> </w:t>
      </w:r>
      <w:r>
        <w:rPr>
          <w:rStyle w:val="eop"/>
          <w:rFonts w:ascii="Arial" w:hAnsi="Arial" w:cs="Arial"/>
          <w:sz w:val="21"/>
          <w:szCs w:val="21"/>
        </w:rPr>
        <w:t xml:space="preserve">logistikkressurs </w:t>
      </w:r>
      <w:r>
        <w:rPr>
          <w:rStyle w:val="normaltextrun"/>
          <w:rFonts w:ascii="Arial" w:hAnsi="Arial" w:cs="Arial"/>
          <w:sz w:val="21"/>
          <w:szCs w:val="21"/>
        </w:rPr>
        <w:t>må være tilgjengelig for henvendelser i perioden 07:00-17</w:t>
      </w:r>
      <w:r w:rsidRPr="00816488">
        <w:rPr>
          <w:rStyle w:val="normaltextrun"/>
          <w:rFonts w:ascii="Arial" w:hAnsi="Arial" w:cs="Arial"/>
          <w:sz w:val="21"/>
          <w:szCs w:val="21"/>
        </w:rPr>
        <w:t xml:space="preserve">:00 alle hverdager. </w:t>
      </w:r>
    </w:p>
    <w:p w14:paraId="2B463FE8" w14:textId="73C36CF6" w:rsidR="0055311E" w:rsidRPr="00816488" w:rsidRDefault="00F10E10" w:rsidP="004A19B2">
      <w:pPr>
        <w:pStyle w:val="paragraph"/>
        <w:spacing w:before="0" w:beforeAutospacing="0" w:after="0" w:afterAutospacing="0" w:line="276" w:lineRule="auto"/>
        <w:textAlignment w:val="baseline"/>
        <w:rPr>
          <w:rFonts w:ascii="Segoe UI" w:hAnsi="Segoe UI" w:cs="Segoe UI"/>
          <w:sz w:val="18"/>
          <w:szCs w:val="18"/>
        </w:rPr>
      </w:pPr>
      <w:r w:rsidRPr="00816488">
        <w:rPr>
          <w:rStyle w:val="normaltextrun"/>
          <w:rFonts w:ascii="Arial" w:hAnsi="Arial" w:cs="Arial"/>
          <w:sz w:val="21"/>
          <w:szCs w:val="21"/>
        </w:rPr>
        <w:t xml:space="preserve">Prosjektleder </w:t>
      </w:r>
      <w:r w:rsidR="004E2FE7" w:rsidRPr="00816488">
        <w:rPr>
          <w:rStyle w:val="normaltextrun"/>
          <w:rFonts w:ascii="Arial" w:hAnsi="Arial" w:cs="Arial"/>
          <w:sz w:val="21"/>
          <w:szCs w:val="21"/>
        </w:rPr>
        <w:t>byggeplassl</w:t>
      </w:r>
      <w:r w:rsidRPr="00816488">
        <w:rPr>
          <w:rStyle w:val="normaltextrun"/>
          <w:rFonts w:ascii="Arial" w:hAnsi="Arial" w:cs="Arial"/>
          <w:sz w:val="21"/>
          <w:szCs w:val="21"/>
        </w:rPr>
        <w:t xml:space="preserve">ogistikk og </w:t>
      </w:r>
      <w:r w:rsidR="004E2FE7" w:rsidRPr="00816488">
        <w:rPr>
          <w:rStyle w:val="normaltextrun"/>
          <w:rFonts w:ascii="Arial" w:hAnsi="Arial" w:cs="Arial"/>
          <w:sz w:val="21"/>
          <w:szCs w:val="21"/>
        </w:rPr>
        <w:t>l</w:t>
      </w:r>
      <w:r w:rsidRPr="00816488">
        <w:rPr>
          <w:rStyle w:val="normaltextrun"/>
          <w:rFonts w:ascii="Arial" w:hAnsi="Arial" w:cs="Arial"/>
          <w:sz w:val="21"/>
          <w:szCs w:val="21"/>
        </w:rPr>
        <w:t xml:space="preserve">ogistikkoordinator(er) må i samarbeid utarbeide en </w:t>
      </w:r>
      <w:r w:rsidR="00410691">
        <w:rPr>
          <w:rStyle w:val="normaltextrun"/>
          <w:rFonts w:ascii="Arial" w:hAnsi="Arial" w:cs="Arial"/>
          <w:sz w:val="21"/>
          <w:szCs w:val="21"/>
        </w:rPr>
        <w:t>plan</w:t>
      </w:r>
      <w:r w:rsidR="00410691" w:rsidRPr="00816488">
        <w:rPr>
          <w:rStyle w:val="normaltextrun"/>
          <w:rFonts w:ascii="Arial" w:hAnsi="Arial" w:cs="Arial"/>
          <w:sz w:val="21"/>
          <w:szCs w:val="21"/>
        </w:rPr>
        <w:t xml:space="preserve"> </w:t>
      </w:r>
      <w:r w:rsidRPr="00816488">
        <w:rPr>
          <w:rStyle w:val="normaltextrun"/>
          <w:rFonts w:ascii="Arial" w:hAnsi="Arial" w:cs="Arial"/>
          <w:sz w:val="21"/>
          <w:szCs w:val="21"/>
        </w:rPr>
        <w:t>for arbeidstid</w:t>
      </w:r>
      <w:r w:rsidR="001F6AE1" w:rsidRPr="00816488">
        <w:rPr>
          <w:rStyle w:val="normaltextrun"/>
          <w:rFonts w:ascii="Arial" w:hAnsi="Arial" w:cs="Arial"/>
          <w:sz w:val="21"/>
          <w:szCs w:val="21"/>
        </w:rPr>
        <w:t xml:space="preserve"> for å dekke behovet. D</w:t>
      </w:r>
      <w:r w:rsidR="00816488" w:rsidRPr="00816488">
        <w:rPr>
          <w:rStyle w:val="normaltextrun"/>
          <w:rFonts w:ascii="Arial" w:hAnsi="Arial" w:cs="Arial"/>
          <w:sz w:val="21"/>
          <w:szCs w:val="21"/>
        </w:rPr>
        <w:t xml:space="preserve">et </w:t>
      </w:r>
      <w:r w:rsidRPr="00816488">
        <w:rPr>
          <w:rStyle w:val="normaltextrun"/>
          <w:rFonts w:ascii="Arial" w:hAnsi="Arial" w:cs="Arial"/>
          <w:sz w:val="21"/>
          <w:szCs w:val="21"/>
        </w:rPr>
        <w:t>må også påregnes</w:t>
      </w:r>
      <w:r w:rsidRPr="00816488">
        <w:rPr>
          <w:rStyle w:val="normaltextrun"/>
          <w:rFonts w:ascii="Arial" w:hAnsi="Arial" w:cs="Arial"/>
          <w:sz w:val="21"/>
          <w:szCs w:val="21"/>
        </w:rPr>
        <w:t xml:space="preserve"> noe ekstra arbeid utover normal arbeidstid i forbindelse med særskilte logistikk</w:t>
      </w:r>
      <w:r w:rsidR="00BD21E7">
        <w:rPr>
          <w:rStyle w:val="normaltextrun"/>
          <w:rFonts w:ascii="Arial" w:hAnsi="Arial" w:cs="Arial"/>
          <w:sz w:val="21"/>
          <w:szCs w:val="21"/>
        </w:rPr>
        <w:t>-</w:t>
      </w:r>
      <w:r w:rsidRPr="00816488">
        <w:rPr>
          <w:rStyle w:val="normaltextrun"/>
          <w:rFonts w:ascii="Arial" w:hAnsi="Arial" w:cs="Arial"/>
          <w:sz w:val="21"/>
          <w:szCs w:val="21"/>
        </w:rPr>
        <w:t>leveranser til interne og eksterne byggeprosjekter.  </w:t>
      </w:r>
      <w:r w:rsidRPr="00816488">
        <w:rPr>
          <w:rStyle w:val="eop"/>
          <w:rFonts w:ascii="Arial" w:hAnsi="Arial" w:cs="Arial"/>
          <w:sz w:val="21"/>
          <w:szCs w:val="21"/>
        </w:rPr>
        <w:t> </w:t>
      </w:r>
    </w:p>
    <w:p w14:paraId="03ED31DD" w14:textId="77777777" w:rsidR="005A0C36" w:rsidRDefault="00F10E10" w:rsidP="005A0C36">
      <w:pPr>
        <w:pStyle w:val="paragraph"/>
        <w:spacing w:before="0" w:beforeAutospacing="0" w:after="0" w:afterAutospacing="0" w:line="276" w:lineRule="auto"/>
        <w:textAlignment w:val="baseline"/>
        <w:rPr>
          <w:rFonts w:ascii="Segoe UI" w:hAnsi="Segoe UI" w:cs="Segoe UI"/>
          <w:sz w:val="18"/>
          <w:szCs w:val="18"/>
        </w:rPr>
      </w:pPr>
      <w:r>
        <w:rPr>
          <w:rStyle w:val="eop"/>
          <w:rFonts w:ascii="Arial" w:hAnsi="Arial" w:cs="Arial"/>
          <w:sz w:val="21"/>
          <w:szCs w:val="21"/>
        </w:rPr>
        <w:t> </w:t>
      </w:r>
    </w:p>
    <w:p w14:paraId="3D9EADAC" w14:textId="0E7CCBC5" w:rsidR="005A0C36" w:rsidRDefault="00F10E10" w:rsidP="005A0C36">
      <w:pPr>
        <w:pStyle w:val="paragraph"/>
        <w:spacing w:before="0" w:beforeAutospacing="0" w:after="0" w:afterAutospacing="0" w:line="276" w:lineRule="auto"/>
        <w:textAlignment w:val="baseline"/>
        <w:rPr>
          <w:rStyle w:val="normaltextrun"/>
          <w:rFonts w:ascii="Arial" w:hAnsi="Arial" w:cs="Arial"/>
          <w:color w:val="000000"/>
          <w:sz w:val="21"/>
          <w:szCs w:val="21"/>
          <w:shd w:val="clear" w:color="auto" w:fill="FFFFFF"/>
        </w:rPr>
      </w:pPr>
      <w:r>
        <w:rPr>
          <w:rStyle w:val="normaltextrun"/>
          <w:rFonts w:ascii="Arial" w:hAnsi="Arial" w:cs="Arial"/>
          <w:sz w:val="21"/>
          <w:szCs w:val="21"/>
        </w:rPr>
        <w:t xml:space="preserve">Arbeidssted er for </w:t>
      </w:r>
      <w:r w:rsidRPr="00624B35">
        <w:rPr>
          <w:rStyle w:val="normaltextrun"/>
          <w:rFonts w:ascii="Arial" w:hAnsi="Arial" w:cs="Arial"/>
          <w:sz w:val="21"/>
          <w:szCs w:val="21"/>
        </w:rPr>
        <w:t xml:space="preserve">tiden ved Statsbyggs </w:t>
      </w:r>
      <w:r w:rsidR="005C7016" w:rsidRPr="00624B35">
        <w:rPr>
          <w:rStyle w:val="normaltextrun"/>
          <w:rFonts w:ascii="Arial" w:hAnsi="Arial" w:cs="Arial"/>
          <w:sz w:val="21"/>
          <w:szCs w:val="21"/>
        </w:rPr>
        <w:t>prosjektkontor i Akersgata 73</w:t>
      </w:r>
      <w:r w:rsidRPr="00624B35">
        <w:rPr>
          <w:rStyle w:val="normaltextrun"/>
          <w:rFonts w:ascii="Arial" w:hAnsi="Arial" w:cs="Arial"/>
          <w:sz w:val="21"/>
          <w:szCs w:val="21"/>
        </w:rPr>
        <w:t xml:space="preserve">. Det vil senere kunne bli aktuelt å sitte på annet kontor i nærheten av byggeplass. </w:t>
      </w:r>
    </w:p>
    <w:p w14:paraId="0B7976C8" w14:textId="77777777" w:rsidR="005A0C36" w:rsidRDefault="005A0C36" w:rsidP="005A0C36">
      <w:pPr>
        <w:pStyle w:val="paragraph"/>
        <w:spacing w:before="0" w:beforeAutospacing="0" w:after="0" w:afterAutospacing="0" w:line="276" w:lineRule="auto"/>
        <w:textAlignment w:val="baseline"/>
        <w:rPr>
          <w:rStyle w:val="normaltextrun"/>
          <w:rFonts w:ascii="Arial" w:hAnsi="Arial" w:cs="Arial"/>
          <w:color w:val="000000"/>
          <w:sz w:val="21"/>
          <w:szCs w:val="21"/>
          <w:shd w:val="clear" w:color="auto" w:fill="FFFFFF"/>
        </w:rPr>
      </w:pPr>
    </w:p>
    <w:p w14:paraId="4DCE7B39" w14:textId="70CC68EC" w:rsidR="005A0C36" w:rsidRPr="002F098E" w:rsidRDefault="00F10E10" w:rsidP="005A0C36">
      <w:pPr>
        <w:pStyle w:val="paragraph"/>
        <w:spacing w:before="0" w:beforeAutospacing="0" w:after="0" w:afterAutospacing="0" w:line="276" w:lineRule="auto"/>
        <w:textAlignment w:val="baseline"/>
        <w:rPr>
          <w:rFonts w:ascii="Arial" w:hAnsi="Arial" w:cs="Arial"/>
          <w:color w:val="000000"/>
          <w:sz w:val="21"/>
          <w:szCs w:val="21"/>
          <w:shd w:val="clear" w:color="auto" w:fill="FFFFFF"/>
        </w:rPr>
      </w:pPr>
      <w:r>
        <w:rPr>
          <w:rStyle w:val="normaltextrun"/>
          <w:rFonts w:ascii="Arial" w:hAnsi="Arial" w:cs="Arial"/>
          <w:sz w:val="21"/>
          <w:szCs w:val="21"/>
        </w:rPr>
        <w:t xml:space="preserve">Det forutsettes fysisk tilstedeværelse </w:t>
      </w:r>
      <w:r w:rsidR="00B75D5C">
        <w:rPr>
          <w:rStyle w:val="normaltextrun"/>
          <w:rFonts w:ascii="Arial" w:hAnsi="Arial" w:cs="Arial"/>
          <w:sz w:val="21"/>
          <w:szCs w:val="21"/>
        </w:rPr>
        <w:t xml:space="preserve">både på prosjektkontor og ute på byggeplasser </w:t>
      </w:r>
      <w:r>
        <w:rPr>
          <w:rStyle w:val="normaltextrun"/>
          <w:rFonts w:ascii="Arial" w:hAnsi="Arial" w:cs="Arial"/>
          <w:sz w:val="21"/>
          <w:szCs w:val="21"/>
        </w:rPr>
        <w:t>for ressursen</w:t>
      </w:r>
      <w:r w:rsidR="00B75D5C">
        <w:rPr>
          <w:rStyle w:val="normaltextrun"/>
          <w:rFonts w:ascii="Arial" w:hAnsi="Arial" w:cs="Arial"/>
          <w:sz w:val="21"/>
          <w:szCs w:val="21"/>
        </w:rPr>
        <w:t>e</w:t>
      </w:r>
      <w:r>
        <w:rPr>
          <w:rStyle w:val="normaltextrun"/>
          <w:rFonts w:ascii="Arial" w:hAnsi="Arial" w:cs="Arial"/>
          <w:sz w:val="21"/>
          <w:szCs w:val="21"/>
        </w:rPr>
        <w:t>, blant annet grunnet kravene i punkt 2.5 under.</w:t>
      </w:r>
      <w:r>
        <w:rPr>
          <w:rStyle w:val="eop"/>
          <w:rFonts w:ascii="Arial" w:hAnsi="Arial" w:cs="Arial"/>
          <w:sz w:val="21"/>
          <w:szCs w:val="21"/>
        </w:rPr>
        <w:t> </w:t>
      </w:r>
    </w:p>
    <w:p w14:paraId="0360F0BF" w14:textId="77777777" w:rsidR="005A0C36" w:rsidRPr="00375BA7" w:rsidRDefault="005A0C36" w:rsidP="00375BA7"/>
    <w:p w14:paraId="4671F596" w14:textId="4344ED85" w:rsidR="005A0C36" w:rsidRDefault="00F10E10" w:rsidP="005A0C36">
      <w:pPr>
        <w:pStyle w:val="Overskrift2"/>
        <w:numPr>
          <w:ilvl w:val="1"/>
          <w:numId w:val="5"/>
        </w:numPr>
        <w:ind w:left="426" w:hanging="426"/>
      </w:pPr>
      <w:r>
        <w:t>Sikkerhet</w:t>
      </w:r>
    </w:p>
    <w:p w14:paraId="22851228" w14:textId="77777777" w:rsidR="00F8650E" w:rsidRDefault="00F8650E" w:rsidP="00F8650E"/>
    <w:p w14:paraId="54956A42" w14:textId="77777777" w:rsidR="00F8650E" w:rsidRPr="0071130B" w:rsidRDefault="00F10E10" w:rsidP="00F8650E">
      <w:pPr>
        <w:rPr>
          <w:color w:val="000000" w:themeColor="text1"/>
        </w:rPr>
      </w:pPr>
      <w:r w:rsidRPr="0071130B">
        <w:rPr>
          <w:color w:val="000000" w:themeColor="text1"/>
        </w:rPr>
        <w:t xml:space="preserve">Leverandørens konsulent vil få tilgang til skjermingsverdig informasjon, jf. lov om nasjonal sikkerhet (LOV-2018-06-01-24 sikkerhetsloven) § 9-1. Anskaffelsen vil derfor falle inn under definisjonen «sikkerhetsgradert anskaffelse», og den Statsbygg inngår kontrakt med vil omfattes av sikkerhetslovens bestemmelser.  </w:t>
      </w:r>
    </w:p>
    <w:p w14:paraId="031A3BC6" w14:textId="77777777" w:rsidR="00F8650E" w:rsidRPr="0071130B" w:rsidRDefault="00F8650E" w:rsidP="00F8650E">
      <w:pPr>
        <w:rPr>
          <w:color w:val="000000" w:themeColor="text1"/>
        </w:rPr>
      </w:pPr>
    </w:p>
    <w:p w14:paraId="2073CD95" w14:textId="1055ABF7" w:rsidR="00F8650E" w:rsidRPr="0071130B" w:rsidRDefault="00F10E10" w:rsidP="00F8650E">
      <w:pPr>
        <w:rPr>
          <w:color w:val="000000" w:themeColor="text1"/>
        </w:rPr>
      </w:pPr>
      <w:r w:rsidRPr="0071130B">
        <w:rPr>
          <w:color w:val="000000" w:themeColor="text1"/>
        </w:rPr>
        <w:t>I gjennomføringen av kontrakt H2</w:t>
      </w:r>
      <w:r>
        <w:rPr>
          <w:color w:val="000000" w:themeColor="text1"/>
        </w:rPr>
        <w:t>35</w:t>
      </w:r>
      <w:r w:rsidR="006B08DC">
        <w:rPr>
          <w:color w:val="000000" w:themeColor="text1"/>
        </w:rPr>
        <w:t>,</w:t>
      </w:r>
      <w:r w:rsidRPr="0071130B">
        <w:rPr>
          <w:color w:val="000000" w:themeColor="text1"/>
        </w:rPr>
        <w:t xml:space="preserve"> vil det være en rekke sikkerhetsbestemmelser som må følges av leverandørens tilbudte personell. Prosjektkontor er etablert på Statsbyggs hovedkontor i Oslo, med et eget nettverk hvor all behandling og oppbevaring av skjermingsverdig informasjon skal foregå. Videre skal det behandles sikkerhetsgradert informasjon på byggeplasskontoret i nær tilknytning til anleggsområdet. Statsbygg stiller med nødvendig utstyr for å ivareta dette kravet. Grunnet særskilte krav til oppbevaring og behandling av informasjon</w:t>
      </w:r>
      <w:r w:rsidRPr="0071130B">
        <w:rPr>
          <w:color w:val="000000" w:themeColor="text1"/>
        </w:rPr>
        <w:t>, må det imidlertid påregnes å benytte noe ekstra tid ved arbeidsdagens start og avslutning.</w:t>
      </w:r>
    </w:p>
    <w:p w14:paraId="15A29EE2" w14:textId="77777777" w:rsidR="00F8650E" w:rsidRPr="0071130B" w:rsidRDefault="00F8650E" w:rsidP="00F8650E">
      <w:pPr>
        <w:rPr>
          <w:color w:val="000000" w:themeColor="text1"/>
        </w:rPr>
      </w:pPr>
    </w:p>
    <w:p w14:paraId="23853DD0" w14:textId="5D2CA5E4" w:rsidR="00154601" w:rsidRPr="0071130B" w:rsidRDefault="00F10E10" w:rsidP="00154601">
      <w:pPr>
        <w:rPr>
          <w:color w:val="000000" w:themeColor="text1"/>
        </w:rPr>
      </w:pPr>
      <w:r w:rsidRPr="0071130B">
        <w:rPr>
          <w:color w:val="000000" w:themeColor="text1"/>
        </w:rPr>
        <w:t>Videre vil det være krav til å verdivurdere den informasjonen som produseres. Det er den personen som produserer informasjonen som skal verdivurdere informasjonen som blir produsert i henhold til</w:t>
      </w:r>
      <w:r>
        <w:rPr>
          <w:color w:val="000000" w:themeColor="text1"/>
        </w:rPr>
        <w:t xml:space="preserve"> </w:t>
      </w:r>
      <w:r w:rsidRPr="0071130B">
        <w:rPr>
          <w:color w:val="000000" w:themeColor="text1"/>
        </w:rPr>
        <w:t>Statsbyggs retningslinjer. For å ivareta dette</w:t>
      </w:r>
      <w:r w:rsidR="00FD7564">
        <w:rPr>
          <w:color w:val="000000" w:themeColor="text1"/>
        </w:rPr>
        <w:t>,</w:t>
      </w:r>
      <w:r w:rsidRPr="0071130B">
        <w:rPr>
          <w:color w:val="000000" w:themeColor="text1"/>
        </w:rPr>
        <w:t xml:space="preserve"> er det utarbeidet en egen graderingsspesifikasjon for prosjektet. Selve spesifikasjonen blir tilgjengelig etter kontraktsinngåelse. </w:t>
      </w:r>
    </w:p>
    <w:p w14:paraId="49A11719" w14:textId="77777777" w:rsidR="00154601" w:rsidRPr="0071130B" w:rsidRDefault="00154601" w:rsidP="00154601">
      <w:pPr>
        <w:rPr>
          <w:color w:val="000000" w:themeColor="text1"/>
        </w:rPr>
      </w:pPr>
    </w:p>
    <w:p w14:paraId="43FFFF4F" w14:textId="30043A6D" w:rsidR="00154601" w:rsidRPr="0071130B" w:rsidRDefault="00F10E10" w:rsidP="00154601">
      <w:pPr>
        <w:rPr>
          <w:color w:val="000000" w:themeColor="text1"/>
        </w:rPr>
      </w:pPr>
      <w:r w:rsidRPr="0071130B">
        <w:rPr>
          <w:color w:val="000000" w:themeColor="text1"/>
        </w:rPr>
        <w:t>Alle sikkerhetshendelser skal rapporteres til Statsbygg. Ved gjentakende sikkerhetsbrudd</w:t>
      </w:r>
      <w:r w:rsidR="00FD7564">
        <w:rPr>
          <w:color w:val="000000" w:themeColor="text1"/>
        </w:rPr>
        <w:t>,</w:t>
      </w:r>
      <w:r w:rsidRPr="0071130B">
        <w:rPr>
          <w:color w:val="000000" w:themeColor="text1"/>
        </w:rPr>
        <w:t xml:space="preserve"> må alle i prosjektet bidra til at tilsvarende hendelser ikke skjer igjen. Ved denne type hendelser kan det også være aktuelt å innføre personellsikkerhetsmessige sanksjoner. Brudd på sikkerhetsbestemmelser gitt i medhold av lov eller forskrift kan medføre tap av klarering. Grove sikkerhetsbrudd, manglende klarering </w:t>
      </w:r>
      <w:r w:rsidRPr="0071130B">
        <w:rPr>
          <w:color w:val="000000" w:themeColor="text1"/>
        </w:rPr>
        <w:lastRenderedPageBreak/>
        <w:t>eller tap av klarering vil være å anse som vesentlig mislighold som i verste fall vil kunne medføre heving av kontrakten.</w:t>
      </w:r>
    </w:p>
    <w:p w14:paraId="4EF262C0" w14:textId="77777777" w:rsidR="00154601" w:rsidRPr="0071130B" w:rsidRDefault="00154601" w:rsidP="00154601">
      <w:pPr>
        <w:rPr>
          <w:color w:val="000000" w:themeColor="text1"/>
        </w:rPr>
      </w:pPr>
    </w:p>
    <w:p w14:paraId="43C32C8D" w14:textId="77777777" w:rsidR="00154601" w:rsidRDefault="00F10E10" w:rsidP="00154601">
      <w:pPr>
        <w:rPr>
          <w:color w:val="000000" w:themeColor="text1"/>
        </w:rPr>
      </w:pPr>
      <w:r w:rsidRPr="0071130B">
        <w:rPr>
          <w:color w:val="000000" w:themeColor="text1"/>
        </w:rPr>
        <w:t xml:space="preserve">Leverandøren som blir tildelt kontrakten, vil få tilsendt sikkerhetsprosedyre før inngåelse av kontrakt. Sikkerhetsprosedyren vil beskrive de gjeldene sikkerhetsregler som vedkommende må følge. Mangler knyttet til sikkerhetsmessige forhold kan være å anse som vesentlig mislighold som i verste fall vil kunne medføre heving av kontrakten. </w:t>
      </w:r>
    </w:p>
    <w:p w14:paraId="4276DF65" w14:textId="77777777" w:rsidR="00C47AA3" w:rsidRDefault="00C47AA3" w:rsidP="00154601">
      <w:pPr>
        <w:rPr>
          <w:color w:val="000000" w:themeColor="text1"/>
        </w:rPr>
      </w:pPr>
    </w:p>
    <w:p w14:paraId="75111A31" w14:textId="77777777" w:rsidR="00C47AA3" w:rsidRPr="0071130B" w:rsidRDefault="00F10E10" w:rsidP="00C47AA3">
      <w:pPr>
        <w:rPr>
          <w:color w:val="000000" w:themeColor="text1"/>
          <w:u w:val="single"/>
        </w:rPr>
      </w:pPr>
      <w:r w:rsidRPr="0071130B">
        <w:rPr>
          <w:color w:val="000000" w:themeColor="text1"/>
          <w:u w:val="single"/>
        </w:rPr>
        <w:t>Personellsikkerhet</w:t>
      </w:r>
    </w:p>
    <w:p w14:paraId="2C26C150" w14:textId="77777777" w:rsidR="00C47AA3" w:rsidRPr="0071130B" w:rsidRDefault="00F10E10" w:rsidP="00C47AA3">
      <w:pPr>
        <w:rPr>
          <w:color w:val="000000" w:themeColor="text1"/>
        </w:rPr>
      </w:pPr>
      <w:r w:rsidRPr="0071130B">
        <w:rPr>
          <w:color w:val="000000" w:themeColor="text1"/>
        </w:rPr>
        <w:t xml:space="preserve">Vedkommende vil trenge tilgang til sikkerhetsgradert informasjon på nivå KONFIDENSIELT (heretter K). </w:t>
      </w:r>
    </w:p>
    <w:p w14:paraId="65D2E91C" w14:textId="77777777" w:rsidR="00C47AA3" w:rsidRPr="0071130B" w:rsidRDefault="00C47AA3" w:rsidP="00C47AA3">
      <w:pPr>
        <w:rPr>
          <w:color w:val="000000" w:themeColor="text1"/>
        </w:rPr>
      </w:pPr>
    </w:p>
    <w:p w14:paraId="6745C936" w14:textId="300E65F8" w:rsidR="00C47AA3" w:rsidRPr="0071130B" w:rsidRDefault="00F10E10" w:rsidP="00C47AA3">
      <w:pPr>
        <w:rPr>
          <w:color w:val="000000" w:themeColor="text1"/>
        </w:rPr>
      </w:pPr>
      <w:r w:rsidRPr="0071130B">
        <w:rPr>
          <w:color w:val="000000" w:themeColor="text1"/>
        </w:rPr>
        <w:t>For å få tilgang til informasjon på nivå K</w:t>
      </w:r>
      <w:r w:rsidR="00FD7847">
        <w:rPr>
          <w:color w:val="000000" w:themeColor="text1"/>
        </w:rPr>
        <w:t>,</w:t>
      </w:r>
      <w:r w:rsidRPr="0071130B">
        <w:rPr>
          <w:color w:val="000000" w:themeColor="text1"/>
        </w:rPr>
        <w:t xml:space="preserve"> må vedkommende sikkerhetsklareres og autoriseres. Av sikkerhetshensyn vil ikke norske myndigheter legge til grunn utenlandske myndigheters sikkerhetsklarering. Kravet til sikkerhetsklarering (nivå K) innebærer i praksis at det i all hovedsak vil være norske statsborgere som vil kunne få klarering og arbeide i prosjektet. Også utenlandske statsborgere vil kunne få sikkerhetsklarering, men bare dersom personellet anses å ha tilstrekkelig lojalitet og tilknytning til Norge. Hjemlandets sikkerhetsmessige bety</w:t>
      </w:r>
      <w:r w:rsidRPr="0071130B">
        <w:rPr>
          <w:color w:val="000000" w:themeColor="text1"/>
        </w:rPr>
        <w:t>dning vil i tillegg være relevant. Utenlandske statsborgere som ikke bor eller aldri har bodd i Norge, eller bare er i Norge for å jobbe, vil normalt ikke bli klarert. I en sikkerhetsklareringsprosess innhentes opplysninger om bl.a. personlig økonomi, tilknytning til andre land, helse og evt. straffbare forhold, jf. sikkerhetsloven §§ 8-1, 8-2 og 8-4, samt virksomhet</w:t>
      </w:r>
      <w:r w:rsidR="00762BE8">
        <w:rPr>
          <w:color w:val="000000" w:themeColor="text1"/>
        </w:rPr>
        <w:t>s</w:t>
      </w:r>
      <w:r w:rsidRPr="0071130B">
        <w:rPr>
          <w:color w:val="000000" w:themeColor="text1"/>
        </w:rPr>
        <w:t xml:space="preserve">sikkerhetsforskriften (FOR-2018-12-20-2053), særlig kap.12. </w:t>
      </w:r>
    </w:p>
    <w:p w14:paraId="7B4507FC" w14:textId="77777777" w:rsidR="00C47AA3" w:rsidRPr="0071130B" w:rsidRDefault="00C47AA3" w:rsidP="00C47AA3">
      <w:pPr>
        <w:rPr>
          <w:color w:val="000000" w:themeColor="text1"/>
        </w:rPr>
      </w:pPr>
    </w:p>
    <w:p w14:paraId="225059EA" w14:textId="77777777" w:rsidR="00C47AA3" w:rsidRPr="0071130B" w:rsidRDefault="00F10E10" w:rsidP="00C47AA3">
      <w:pPr>
        <w:rPr>
          <w:color w:val="000000" w:themeColor="text1"/>
        </w:rPr>
      </w:pPr>
      <w:r w:rsidRPr="0071130B">
        <w:rPr>
          <w:color w:val="000000" w:themeColor="text1"/>
        </w:rPr>
        <w:t>På bakgrunn av ovennevnte, stilles det krav om at leverandøren, som del av sitt tilbud leverer en egenerklæring om sikkerhet, jf. pkt. 4.2 og vedlegg 4. Klarerings- og autorisasjonsprosessen gjennomføres etter kontraktinngåelse. Slike prosesser tar noe tid, og dersom det hefter negative sikkerhetsmessige forhold ved tilbudt personell, forlenges saksbehandlingstiden. Det gjøres oppmerksom på at det vil være leverandørens risiko dersom sikkerhetsklarering og autorisasjon nektes eller ikke oppnås innenfor best</w:t>
      </w:r>
      <w:r w:rsidRPr="0071130B">
        <w:rPr>
          <w:color w:val="000000" w:themeColor="text1"/>
        </w:rPr>
        <w:t xml:space="preserve">emte frister som Statsbygg vil fastsette ut fra hva som er ordinær behandlingstid for søknader om klarering og autorisasjon.  </w:t>
      </w:r>
    </w:p>
    <w:p w14:paraId="7F963A26" w14:textId="77777777" w:rsidR="00C47AA3" w:rsidRPr="0071130B" w:rsidRDefault="00C47AA3" w:rsidP="00C47AA3">
      <w:pPr>
        <w:rPr>
          <w:color w:val="000000" w:themeColor="text1"/>
        </w:rPr>
      </w:pPr>
    </w:p>
    <w:p w14:paraId="4141C355" w14:textId="77777777" w:rsidR="00C47AA3" w:rsidRPr="0071130B" w:rsidRDefault="00F10E10" w:rsidP="00C47AA3">
      <w:pPr>
        <w:rPr>
          <w:color w:val="000000" w:themeColor="text1"/>
        </w:rPr>
      </w:pPr>
      <w:r w:rsidRPr="0071130B">
        <w:rPr>
          <w:color w:val="000000" w:themeColor="text1"/>
        </w:rPr>
        <w:t xml:space="preserve">At leverandøren er ansett som kvalifisert i henhold til pkt. 4.2 og 4.3, fratar dem ikke risikoen for at de nødvendige klareringer og autorisasjoner faktisk oppnås. </w:t>
      </w:r>
    </w:p>
    <w:p w14:paraId="6C758F8E" w14:textId="77777777" w:rsidR="00C47AA3" w:rsidRDefault="00C47AA3" w:rsidP="00154601">
      <w:pPr>
        <w:rPr>
          <w:color w:val="000000" w:themeColor="text1"/>
        </w:rPr>
      </w:pPr>
    </w:p>
    <w:p w14:paraId="52D2AEAF" w14:textId="77777777" w:rsidR="00591F41" w:rsidRPr="004A19B2" w:rsidRDefault="00F10E10" w:rsidP="00591F41">
      <w:pPr>
        <w:rPr>
          <w:b/>
          <w:color w:val="000000" w:themeColor="text1"/>
        </w:rPr>
      </w:pPr>
      <w:r w:rsidRPr="004A19B2">
        <w:rPr>
          <w:b/>
          <w:color w:val="000000" w:themeColor="text1"/>
        </w:rPr>
        <w:t>Ovennevnte forhold må hensyntas ved leverandørens valg av personell som tilbys.</w:t>
      </w:r>
    </w:p>
    <w:p w14:paraId="7784619D" w14:textId="77777777" w:rsidR="00591F41" w:rsidRPr="0071130B" w:rsidRDefault="00591F41" w:rsidP="00591F41">
      <w:pPr>
        <w:rPr>
          <w:color w:val="000000" w:themeColor="text1"/>
        </w:rPr>
      </w:pPr>
    </w:p>
    <w:p w14:paraId="2CA1AF69" w14:textId="77777777" w:rsidR="00591F41" w:rsidRPr="0071130B" w:rsidRDefault="00F10E10" w:rsidP="00591F41">
      <w:pPr>
        <w:rPr>
          <w:color w:val="000000" w:themeColor="text1"/>
          <w:u w:val="single"/>
        </w:rPr>
      </w:pPr>
      <w:r w:rsidRPr="0071130B">
        <w:rPr>
          <w:color w:val="000000" w:themeColor="text1"/>
          <w:u w:val="single"/>
        </w:rPr>
        <w:t xml:space="preserve">Sikkerhetsavtale </w:t>
      </w:r>
    </w:p>
    <w:p w14:paraId="6C26FF9C" w14:textId="77777777" w:rsidR="00125A19" w:rsidRPr="0071130B" w:rsidRDefault="00F10E10" w:rsidP="00125A19">
      <w:pPr>
        <w:rPr>
          <w:color w:val="000000" w:themeColor="text1"/>
        </w:rPr>
      </w:pPr>
      <w:r w:rsidRPr="0071130B">
        <w:rPr>
          <w:color w:val="000000" w:themeColor="text1"/>
        </w:rPr>
        <w:t>Før kontrakt kan inngås, må det være inngått en sikkerhetsavtale mellom Statsbygg og leverandøren. Dersom en utenlandsk leverandør eller dens personell må klareres eller gis tilgang til sikkerhetsgradert</w:t>
      </w:r>
      <w:r>
        <w:rPr>
          <w:color w:val="000000" w:themeColor="text1"/>
        </w:rPr>
        <w:t xml:space="preserve"> </w:t>
      </w:r>
      <w:r w:rsidRPr="0071130B">
        <w:rPr>
          <w:color w:val="000000" w:themeColor="text1"/>
        </w:rPr>
        <w:t xml:space="preserve">informasjon, skal sikkerhetsmyndighetene i tillegg godkjenne leverandøren før det inngås en sikkerhetsavtale (se nedenfor om klarering av leverandører). Sikkerhetsavtalen vil være en del av de ordinære avtaledokumentene for anskaffelsen (vedlegg 5).               </w:t>
      </w:r>
    </w:p>
    <w:p w14:paraId="2F29047A" w14:textId="77777777" w:rsidR="00125A19" w:rsidRPr="0071130B" w:rsidRDefault="00125A19" w:rsidP="00125A19">
      <w:pPr>
        <w:rPr>
          <w:color w:val="000000" w:themeColor="text1"/>
        </w:rPr>
      </w:pPr>
    </w:p>
    <w:p w14:paraId="539D7916" w14:textId="77777777" w:rsidR="00125A19" w:rsidRDefault="00F10E10" w:rsidP="00125A19">
      <w:pPr>
        <w:rPr>
          <w:color w:val="000000" w:themeColor="text1"/>
        </w:rPr>
      </w:pPr>
      <w:r w:rsidRPr="0071130B">
        <w:rPr>
          <w:color w:val="000000" w:themeColor="text1"/>
        </w:rPr>
        <w:t>Sikkerhetsavtalen skal tydeliggjøre og konkretisere partenes plikter og ansvar etter loven og vil inneholde informasjon om hvilken sikkerhetsgrad anskaffelsen vil ha. Leverandøren må selv dekke utgifter til å oppfylle krav som følger av lovens bestemmelser hvis ikke annet følger av kontrakten.</w:t>
      </w:r>
    </w:p>
    <w:p w14:paraId="5B3B26BE" w14:textId="77777777" w:rsidR="00125A19" w:rsidRPr="0071130B" w:rsidRDefault="00F10E10" w:rsidP="00125A19">
      <w:pPr>
        <w:rPr>
          <w:color w:val="000000" w:themeColor="text1"/>
        </w:rPr>
      </w:pPr>
      <w:r w:rsidRPr="0071130B">
        <w:rPr>
          <w:color w:val="000000" w:themeColor="text1"/>
        </w:rPr>
        <w:lastRenderedPageBreak/>
        <w:t xml:space="preserve"> </w:t>
      </w:r>
    </w:p>
    <w:p w14:paraId="074A3A7E" w14:textId="77777777" w:rsidR="00125A19" w:rsidRPr="0071130B" w:rsidRDefault="00F10E10" w:rsidP="00125A19">
      <w:pPr>
        <w:rPr>
          <w:color w:val="000000" w:themeColor="text1"/>
          <w:u w:val="single"/>
        </w:rPr>
      </w:pPr>
      <w:r w:rsidRPr="0071130B">
        <w:rPr>
          <w:color w:val="000000" w:themeColor="text1"/>
          <w:u w:val="single"/>
        </w:rPr>
        <w:t>Eventuell klarering av leverandører</w:t>
      </w:r>
    </w:p>
    <w:p w14:paraId="45B2A3BA" w14:textId="77777777" w:rsidR="00125A19" w:rsidRPr="0071130B" w:rsidRDefault="00F10E10" w:rsidP="00125A19">
      <w:pPr>
        <w:rPr>
          <w:color w:val="000000" w:themeColor="text1"/>
        </w:rPr>
      </w:pPr>
      <w:r w:rsidRPr="0071130B">
        <w:rPr>
          <w:color w:val="000000" w:themeColor="text1"/>
        </w:rPr>
        <w:t xml:space="preserve">I følgende to tilfeller stilles det et tilleggsvilkår om gyldig leverandørklarering for angitt sikkerhetsgrad </w:t>
      </w:r>
      <w:r w:rsidRPr="0071130B">
        <w:rPr>
          <w:i/>
          <w:iCs/>
          <w:color w:val="000000" w:themeColor="text1"/>
        </w:rPr>
        <w:t>før</w:t>
      </w:r>
      <w:r w:rsidRPr="0071130B">
        <w:rPr>
          <w:color w:val="000000" w:themeColor="text1"/>
        </w:rPr>
        <w:t xml:space="preserve"> sikkerhetsavtale kan inngås;</w:t>
      </w:r>
    </w:p>
    <w:p w14:paraId="713FF9FF" w14:textId="77777777" w:rsidR="00125A19" w:rsidRPr="0071130B" w:rsidRDefault="00F10E10" w:rsidP="00125A19">
      <w:pPr>
        <w:numPr>
          <w:ilvl w:val="0"/>
          <w:numId w:val="12"/>
        </w:numPr>
        <w:rPr>
          <w:color w:val="000000" w:themeColor="text1"/>
        </w:rPr>
      </w:pPr>
      <w:r w:rsidRPr="0071130B">
        <w:rPr>
          <w:color w:val="000000" w:themeColor="text1"/>
        </w:rPr>
        <w:t xml:space="preserve">dersom en leverandør kan få tilgang til informasjon gradert KONFIDENSIELT eller høyere i egne lokaler, eller </w:t>
      </w:r>
    </w:p>
    <w:p w14:paraId="3E66AD43" w14:textId="77777777" w:rsidR="00125A19" w:rsidRDefault="00F10E10" w:rsidP="00125A19">
      <w:pPr>
        <w:numPr>
          <w:ilvl w:val="0"/>
          <w:numId w:val="12"/>
        </w:numPr>
        <w:rPr>
          <w:color w:val="000000" w:themeColor="text1"/>
        </w:rPr>
      </w:pPr>
      <w:r w:rsidRPr="0071130B">
        <w:rPr>
          <w:color w:val="000000" w:themeColor="text1"/>
        </w:rPr>
        <w:t>dersom det anses nødvendig for å oppnå et forsvarlig sikkerhetsnivå (f.eks. ved utenlandske leverandører).</w:t>
      </w:r>
    </w:p>
    <w:p w14:paraId="0411C679" w14:textId="77777777" w:rsidR="00125A19" w:rsidRPr="0071130B" w:rsidRDefault="00125A19" w:rsidP="00125A19">
      <w:pPr>
        <w:ind w:left="720"/>
        <w:rPr>
          <w:color w:val="000000" w:themeColor="text1"/>
        </w:rPr>
      </w:pPr>
    </w:p>
    <w:p w14:paraId="38F7CF59" w14:textId="77777777" w:rsidR="00125A19" w:rsidRPr="0071130B" w:rsidRDefault="00F10E10" w:rsidP="00125A19">
      <w:pPr>
        <w:rPr>
          <w:color w:val="000000" w:themeColor="text1"/>
        </w:rPr>
      </w:pPr>
      <w:r w:rsidRPr="0071130B">
        <w:rPr>
          <w:color w:val="000000" w:themeColor="text1"/>
        </w:rPr>
        <w:t>En leverandørklarering skal bare gis dersom det ikke er noen rimelig grunn til å tvile på at leverandøren er sikkerhetsmessig skikket. I vurderingen skal det legges vekt på forhold som kan innvirke på leverandørens evne og vilje til å gjøre forebyggende sikkerhetsarbeid etter loven. Dette kan eksempelvis være økonomiske forhold ved virksomheten, virksomhetens eierinteresser i utlandet, utenlandske eierinteresser i virksomheten, oppdrag for utenlandske oppdragsgivere. I tillegg vil næringsinteresser som pers</w:t>
      </w:r>
      <w:r w:rsidRPr="0071130B">
        <w:rPr>
          <w:color w:val="000000" w:themeColor="text1"/>
        </w:rPr>
        <w:t>oner i virksomhetens styre og ledelse har i utlandet kunne innvirke - en personkontroll av personer i leverandørens styre og ledelse vil kunne bli en del av vurderingsgrunnlaget.</w:t>
      </w:r>
    </w:p>
    <w:p w14:paraId="19B1BDFF" w14:textId="15DA5670" w:rsidR="00591F41" w:rsidRDefault="00591F41" w:rsidP="00591F41">
      <w:pPr>
        <w:rPr>
          <w:color w:val="000000" w:themeColor="text1"/>
        </w:rPr>
      </w:pPr>
    </w:p>
    <w:p w14:paraId="0406D121" w14:textId="77777777" w:rsidR="00C81BE0" w:rsidRPr="0071130B" w:rsidRDefault="00F10E10" w:rsidP="00C81BE0">
      <w:pPr>
        <w:rPr>
          <w:color w:val="000000" w:themeColor="text1"/>
        </w:rPr>
      </w:pPr>
      <w:r w:rsidRPr="0071130B">
        <w:rPr>
          <w:color w:val="000000" w:themeColor="text1"/>
        </w:rPr>
        <w:t xml:space="preserve">Leverandøren skal gi klareringsmyndigheten alle opplysninger som kan ha betydning for leverandørklareringen. </w:t>
      </w:r>
    </w:p>
    <w:p w14:paraId="14919936" w14:textId="77777777" w:rsidR="00C81BE0" w:rsidRPr="0071130B" w:rsidRDefault="00C81BE0" w:rsidP="00C81BE0">
      <w:pPr>
        <w:rPr>
          <w:color w:val="000000" w:themeColor="text1"/>
        </w:rPr>
      </w:pPr>
    </w:p>
    <w:p w14:paraId="18BF0971" w14:textId="1B377D99" w:rsidR="004E4EBC" w:rsidRPr="00C81BE0" w:rsidRDefault="00F10E10" w:rsidP="004E4EBC">
      <w:pPr>
        <w:rPr>
          <w:color w:val="000000" w:themeColor="text1"/>
        </w:rPr>
      </w:pPr>
      <w:r w:rsidRPr="0071130B">
        <w:rPr>
          <w:color w:val="000000" w:themeColor="text1"/>
        </w:rPr>
        <w:t xml:space="preserve">Leverandøren skal så snart som mulig orientere klareringsmyndigheten om endringer i styret eller ledelsen, endringer i eierstrukturen, flytting av lokaliteter og utstyr, åpning av gjeldsforhandling, begjæring om konkurs og annet som kan påvirke vurderingen av om leverandøren er sikkerhetsmessig skikket. Dersom det oppstår en sikkerhetsrisiko som ikke kan fjernes med forebyggende sikkerhetstiltak, kan klareringsmyndigheten inndra leverandørklareringen. </w:t>
      </w:r>
    </w:p>
    <w:p w14:paraId="6FA4E749" w14:textId="77777777" w:rsidR="004E4EBC" w:rsidRDefault="004E4EBC" w:rsidP="004E4EBC">
      <w:bookmarkStart w:id="35" w:name="_Toc23843992"/>
      <w:bookmarkStart w:id="36" w:name="_Toc84144421"/>
      <w:bookmarkStart w:id="37" w:name="_Toc107286314"/>
      <w:bookmarkStart w:id="38" w:name="_Toc370296169"/>
    </w:p>
    <w:p w14:paraId="7C5F6769" w14:textId="1F3A4A1A" w:rsidR="00C0283B" w:rsidRDefault="00F10E10" w:rsidP="004E4EBC">
      <w:pPr>
        <w:pStyle w:val="Overskrift2"/>
        <w:numPr>
          <w:ilvl w:val="1"/>
          <w:numId w:val="5"/>
        </w:numPr>
        <w:ind w:left="426" w:hanging="426"/>
      </w:pPr>
      <w:bookmarkStart w:id="39" w:name="_Toc208231669"/>
      <w:r>
        <w:t>Miljø</w:t>
      </w:r>
      <w:bookmarkEnd w:id="39"/>
    </w:p>
    <w:p w14:paraId="5A8020ED" w14:textId="503A8C60" w:rsidR="00A77462" w:rsidRPr="00A77462" w:rsidRDefault="00F10E10" w:rsidP="00A77462">
      <w:pPr>
        <w:rPr>
          <w:rFonts w:ascii="Arial" w:eastAsia="Arial" w:hAnsi="Arial" w:cs="Times New Roman"/>
          <w:color w:val="000000"/>
        </w:rPr>
      </w:pPr>
      <w:r w:rsidRPr="00A77462">
        <w:rPr>
          <w:rFonts w:ascii="Arial" w:eastAsia="Arial" w:hAnsi="Arial" w:cs="Times New Roman"/>
          <w:i/>
          <w:iCs/>
          <w:color w:val="FF0000"/>
        </w:rPr>
        <w:br/>
      </w:r>
      <w:r w:rsidRPr="00A77462">
        <w:rPr>
          <w:rFonts w:ascii="Arial" w:eastAsia="Arial" w:hAnsi="Arial" w:cs="Times New Roman"/>
          <w:b/>
          <w:bCs/>
          <w:color w:val="000000"/>
        </w:rPr>
        <w:t>Anskaffelsens ivaretagelse av FOA § 7-9 </w:t>
      </w:r>
      <w:r w:rsidRPr="00A77462">
        <w:rPr>
          <w:rFonts w:ascii="Arial" w:eastAsia="Arial" w:hAnsi="Arial" w:cs="Times New Roman"/>
          <w:color w:val="000000"/>
        </w:rPr>
        <w:t> </w:t>
      </w:r>
    </w:p>
    <w:p w14:paraId="3CE09D52" w14:textId="75530CAF" w:rsidR="004E4EBC" w:rsidRPr="009E3A79" w:rsidRDefault="00F10E10" w:rsidP="004E4EBC">
      <w:r w:rsidRPr="00A77462">
        <w:rPr>
          <w:rFonts w:ascii="Arial" w:eastAsia="Arial" w:hAnsi="Arial" w:cs="Times New Roman"/>
          <w:color w:val="000000"/>
        </w:rPr>
        <w:t>Dette er en anskaffelse av</w:t>
      </w:r>
      <w:r w:rsidR="000A2B5D">
        <w:rPr>
          <w:rFonts w:ascii="Arial" w:eastAsia="Arial" w:hAnsi="Arial" w:cs="Times New Roman"/>
          <w:i/>
          <w:iCs/>
          <w:color w:val="000000"/>
        </w:rPr>
        <w:t xml:space="preserve"> </w:t>
      </w:r>
      <w:r w:rsidR="00437CE7">
        <w:rPr>
          <w:rFonts w:ascii="Arial" w:eastAsia="Arial" w:hAnsi="Arial" w:cs="Times New Roman"/>
          <w:color w:val="000000"/>
        </w:rPr>
        <w:t>konsulenter.</w:t>
      </w:r>
      <w:r w:rsidR="000A2B5D" w:rsidRPr="000A2B5D">
        <w:rPr>
          <w:rFonts w:ascii="Arial" w:eastAsia="Arial" w:hAnsi="Arial" w:cs="Times New Roman"/>
          <w:color w:val="000000"/>
        </w:rPr>
        <w:t xml:space="preserve"> </w:t>
      </w:r>
      <w:r w:rsidRPr="00A77462">
        <w:rPr>
          <w:rFonts w:ascii="Arial" w:eastAsia="Arial" w:hAnsi="Arial" w:cs="Times New Roman"/>
          <w:color w:val="000000"/>
        </w:rPr>
        <w:t xml:space="preserve">I henhold til kap. 7.2 og 7.3 i «Veileder til regler om klima- og miljøhensyn i offentlige anskaffelser» er denne anskaffelsen vurdert å være en anskaffelse av konsulent- og analysetjenester som etter sin art har et uvesentlig klimaavtrykk og en uvesentlig miljøbelastning. </w:t>
      </w:r>
      <w:r w:rsidRPr="00A77462">
        <w:rPr>
          <w:rFonts w:ascii="Arial" w:eastAsia="Arial" w:hAnsi="Arial" w:cs="Times New Roman"/>
          <w:color w:val="000000"/>
        </w:rPr>
        <w:br/>
        <w:t>  </w:t>
      </w:r>
      <w:r w:rsidRPr="00A77462">
        <w:rPr>
          <w:rFonts w:ascii="Arial" w:eastAsia="Arial" w:hAnsi="Arial" w:cs="Times New Roman"/>
          <w:color w:val="000000"/>
        </w:rPr>
        <w:br/>
        <w:t>Fordi denne anskaffelsen etter sin art har et klimaavtrykk og en miljøbelastning som er uvesentlig, benyttes unntaksbestemmelsen i FOA § 7-9 (5), og Statsbygg er derfor unntatt forpliktelsene om å vekte miljø eller å prio</w:t>
      </w:r>
      <w:r w:rsidRPr="00A77462">
        <w:rPr>
          <w:rFonts w:ascii="Arial" w:eastAsia="Arial" w:hAnsi="Arial" w:cs="Times New Roman"/>
          <w:color w:val="000000"/>
        </w:rPr>
        <w:t>ritere miljø blant de tre høyest prioriterte tildelingskriteriene.  </w:t>
      </w:r>
      <w:r w:rsidRPr="00A77462">
        <w:rPr>
          <w:rFonts w:ascii="Arial" w:eastAsia="Arial" w:hAnsi="Arial" w:cs="Times New Roman"/>
          <w:color w:val="000000"/>
        </w:rPr>
        <w:br/>
      </w:r>
      <w:bookmarkEnd w:id="35"/>
      <w:bookmarkEnd w:id="36"/>
      <w:bookmarkEnd w:id="37"/>
      <w:bookmarkEnd w:id="38"/>
    </w:p>
    <w:p w14:paraId="1000248B" w14:textId="77777777" w:rsidR="004E4EBC" w:rsidRPr="009E3A79" w:rsidRDefault="00F10E10" w:rsidP="004E4EBC">
      <w:pPr>
        <w:pStyle w:val="Overskrift1"/>
        <w:numPr>
          <w:ilvl w:val="0"/>
          <w:numId w:val="5"/>
        </w:numPr>
      </w:pPr>
      <w:bookmarkStart w:id="40" w:name="_Toc107286315"/>
      <w:bookmarkStart w:id="41" w:name="_Toc370296170"/>
      <w:bookmarkStart w:id="42" w:name="_Toc208231671"/>
      <w:r w:rsidRPr="009E3A79">
        <w:t>Alminnelige regler for gjennomføringen av konkurransen</w:t>
      </w:r>
      <w:bookmarkEnd w:id="40"/>
      <w:bookmarkEnd w:id="41"/>
      <w:bookmarkEnd w:id="42"/>
    </w:p>
    <w:p w14:paraId="70869321" w14:textId="77777777" w:rsidR="004E4EBC" w:rsidRDefault="00F10E10" w:rsidP="004E4EBC">
      <w:pPr>
        <w:pStyle w:val="Overskrift2"/>
        <w:numPr>
          <w:ilvl w:val="1"/>
          <w:numId w:val="5"/>
        </w:numPr>
        <w:ind w:left="426" w:hanging="426"/>
      </w:pPr>
      <w:bookmarkStart w:id="43" w:name="_Toc370296171"/>
      <w:bookmarkStart w:id="44" w:name="_Toc208231672"/>
      <w:r>
        <w:t>Lov om offentlige anskaffelser</w:t>
      </w:r>
      <w:bookmarkEnd w:id="43"/>
      <w:bookmarkEnd w:id="44"/>
    </w:p>
    <w:p w14:paraId="75C74063" w14:textId="77777777" w:rsidR="004E4EBC" w:rsidRDefault="004E4EBC" w:rsidP="004E4EBC"/>
    <w:p w14:paraId="77FE0947" w14:textId="77777777" w:rsidR="004E4EBC" w:rsidRDefault="00F10E10" w:rsidP="004E4EBC">
      <w:r>
        <w:lastRenderedPageBreak/>
        <w:t xml:space="preserve">Anskaffelsen er omfattet av lov om offentlige anskaffelser av </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 xml:space="preserve">nr 974 </w:t>
      </w:r>
      <w:r>
        <w:t>(anskaffelsesforskriften). For denne anskaffelsen gjelder ovennevnte, samt reglene i dette konkurransegrunnlaget.</w:t>
      </w:r>
    </w:p>
    <w:p w14:paraId="67B6D79C" w14:textId="77777777" w:rsidR="004E4EBC" w:rsidRDefault="004E4EBC" w:rsidP="004E4EBC"/>
    <w:p w14:paraId="6C7A6E62" w14:textId="77777777" w:rsidR="004E4EBC" w:rsidRDefault="00F10E10" w:rsidP="004E4EBC">
      <w:r>
        <w:t>Denne anskaffelsen følger prosedyren ”åpen anbudskonkurranse”.</w:t>
      </w:r>
    </w:p>
    <w:p w14:paraId="2FE9A954" w14:textId="77777777" w:rsidR="004E4EBC" w:rsidRDefault="00F10E10" w:rsidP="004E4EBC">
      <w:r>
        <w:t xml:space="preserve"> </w:t>
      </w:r>
    </w:p>
    <w:p w14:paraId="3211BB95" w14:textId="77777777" w:rsidR="004E4EBC" w:rsidRDefault="00F10E10" w:rsidP="004E4EBC">
      <w:pPr>
        <w:pStyle w:val="Overskrift2"/>
        <w:numPr>
          <w:ilvl w:val="1"/>
          <w:numId w:val="5"/>
        </w:numPr>
        <w:ind w:left="426" w:hanging="426"/>
      </w:pPr>
      <w:bookmarkStart w:id="45" w:name="_Toc370296172"/>
      <w:bookmarkStart w:id="46" w:name="_Toc208231673"/>
      <w:r>
        <w:t>Prinsipper for anbudskonkurransen</w:t>
      </w:r>
      <w:bookmarkEnd w:id="45"/>
      <w:bookmarkEnd w:id="46"/>
    </w:p>
    <w:p w14:paraId="6D560237" w14:textId="77777777" w:rsidR="004E4EBC" w:rsidRDefault="004E4EBC" w:rsidP="004E4EBC"/>
    <w:p w14:paraId="179FF5F0" w14:textId="77777777" w:rsidR="004E4EBC" w:rsidRDefault="00F10E10" w:rsidP="004E4EBC">
      <w:r>
        <w:t>Konkurransen skal gjennomføres på en saklig og forsvarlig måte som gir lik behandling av tilbyderne. Tilbyderne har ikke rett til gjennom avtale, samordnet praksis eller på annen måte, å søke å påvirke konkurransens utfall.</w:t>
      </w:r>
    </w:p>
    <w:p w14:paraId="6EAAB8B3" w14:textId="77777777" w:rsidR="004E4EBC" w:rsidRDefault="004E4EBC" w:rsidP="004E4EBC"/>
    <w:p w14:paraId="267C93EE" w14:textId="77777777" w:rsidR="004E4EBC" w:rsidRDefault="00F10E10" w:rsidP="004E4EBC">
      <w:r>
        <w:t xml:space="preserve">Det er ikke adgang til å endre tilbudene, og det er heller ikke adgang til å forhandle. </w:t>
      </w:r>
    </w:p>
    <w:p w14:paraId="1443D054" w14:textId="77777777" w:rsidR="004E4EBC" w:rsidRDefault="004E4EBC" w:rsidP="004E4EBC"/>
    <w:p w14:paraId="089BE935" w14:textId="77777777" w:rsidR="004E4EBC" w:rsidRDefault="00F10E10" w:rsidP="004E4EBC">
      <w:pPr>
        <w:pStyle w:val="Overskrift2"/>
        <w:numPr>
          <w:ilvl w:val="1"/>
          <w:numId w:val="5"/>
        </w:numPr>
        <w:ind w:left="426" w:hanging="426"/>
      </w:pPr>
      <w:bookmarkStart w:id="47" w:name="_Toc78959284"/>
      <w:bookmarkStart w:id="48" w:name="_Toc370296173"/>
      <w:bookmarkStart w:id="49" w:name="_Toc208231674"/>
      <w:r>
        <w:t>Offentlighet</w:t>
      </w:r>
      <w:bookmarkEnd w:id="47"/>
      <w:bookmarkEnd w:id="48"/>
      <w:bookmarkEnd w:id="49"/>
    </w:p>
    <w:p w14:paraId="604E3CB1" w14:textId="77777777" w:rsidR="004E4EBC" w:rsidRDefault="004E4EBC" w:rsidP="004E4EBC"/>
    <w:p w14:paraId="347B331C" w14:textId="77777777" w:rsidR="004E4EBC" w:rsidRDefault="00F10E10" w:rsidP="004E4EBC">
      <w:r>
        <w:t>Anskaffelsesprotokollens opplysninger om deltakere er offentlige.</w:t>
      </w:r>
      <w:r w:rsidRPr="005C78BE">
        <w:t xml:space="preserve"> </w:t>
      </w:r>
      <w:r w:rsidRPr="00292D7A">
        <w:t>(Timepriser fremgår dog ikke av åpningsprotokoll.)</w:t>
      </w:r>
    </w:p>
    <w:p w14:paraId="756486B8" w14:textId="77777777" w:rsidR="004E4EBC" w:rsidRDefault="004E4EBC" w:rsidP="004E4EBC"/>
    <w:p w14:paraId="2C9140F9" w14:textId="66E13FD6" w:rsidR="004E4EBC" w:rsidRDefault="00F10E10" w:rsidP="004E4EBC">
      <w:pPr>
        <w:rPr>
          <w:i/>
          <w:iCs/>
          <w:color w:val="FF0000"/>
        </w:rPr>
      </w:pPr>
      <w:r>
        <w:t xml:space="preserve">Tilbudsåpningen er </w:t>
      </w:r>
      <w:r w:rsidR="00315F02">
        <w:t xml:space="preserve">ikke </w:t>
      </w:r>
      <w:r>
        <w:t>offentlig</w:t>
      </w:r>
      <w:r w:rsidR="00315F02">
        <w:t>.</w:t>
      </w:r>
    </w:p>
    <w:p w14:paraId="5B765B4F" w14:textId="77777777" w:rsidR="004E4EBC" w:rsidRDefault="004E4EBC" w:rsidP="004E4EBC">
      <w:pPr>
        <w:rPr>
          <w:i/>
          <w:iCs/>
          <w:color w:val="FF0000"/>
        </w:rPr>
      </w:pPr>
    </w:p>
    <w:p w14:paraId="6699D125" w14:textId="77777777" w:rsidR="004E4EBC" w:rsidRPr="009E3A79" w:rsidRDefault="00F10E10" w:rsidP="004E4EBC">
      <w:pPr>
        <w:pStyle w:val="Overskrift2"/>
        <w:numPr>
          <w:ilvl w:val="1"/>
          <w:numId w:val="5"/>
        </w:numPr>
        <w:ind w:left="426" w:hanging="426"/>
      </w:pPr>
      <w:bookmarkStart w:id="50" w:name="_Toc107027042"/>
      <w:bookmarkStart w:id="51" w:name="_Toc107034753"/>
      <w:bookmarkStart w:id="52" w:name="_Toc370296174"/>
      <w:bookmarkStart w:id="53" w:name="_Toc208231675"/>
      <w:bookmarkStart w:id="54" w:name="_Toc78959285"/>
      <w:r w:rsidRPr="009E3A79">
        <w:t>Bruk av rådgivere ved utarbeidelse av spesifikasjoner</w:t>
      </w:r>
      <w:bookmarkEnd w:id="50"/>
      <w:bookmarkEnd w:id="51"/>
      <w:bookmarkEnd w:id="52"/>
      <w:bookmarkEnd w:id="53"/>
    </w:p>
    <w:p w14:paraId="35F9646A" w14:textId="77777777" w:rsidR="004E4EBC" w:rsidRDefault="004E4EBC" w:rsidP="004E4EBC"/>
    <w:p w14:paraId="3B8E0688" w14:textId="77777777" w:rsidR="004E4EBC" w:rsidRDefault="00F10E10" w:rsidP="004E4EBC">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54"/>
    </w:p>
    <w:p w14:paraId="529D68F2" w14:textId="77777777" w:rsidR="004E4EBC" w:rsidRDefault="004E4EBC" w:rsidP="004E4EBC"/>
    <w:p w14:paraId="7BCFE813" w14:textId="77777777" w:rsidR="004E4EBC" w:rsidRDefault="00F10E10" w:rsidP="004E4EBC">
      <w:pPr>
        <w:pStyle w:val="Overskrift2"/>
        <w:numPr>
          <w:ilvl w:val="1"/>
          <w:numId w:val="5"/>
        </w:numPr>
        <w:ind w:left="426" w:hanging="426"/>
      </w:pPr>
      <w:bookmarkStart w:id="55" w:name="_Toc5701689"/>
      <w:bookmarkStart w:id="56" w:name="_Toc208231676"/>
      <w:bookmarkStart w:id="57" w:name="_Toc78962703"/>
      <w:bookmarkStart w:id="58" w:name="_Toc107034754"/>
      <w:bookmarkStart w:id="59" w:name="_Toc370296175"/>
      <w:r>
        <w:t>Nasjonale avvisningsgrunner</w:t>
      </w:r>
      <w:bookmarkEnd w:id="55"/>
      <w:bookmarkEnd w:id="56"/>
    </w:p>
    <w:p w14:paraId="72070AC6" w14:textId="77777777" w:rsidR="004E4EBC" w:rsidRDefault="004E4EBC" w:rsidP="004E4EBC"/>
    <w:p w14:paraId="13354119" w14:textId="77777777" w:rsidR="004E4EBC" w:rsidRPr="008823CE" w:rsidRDefault="00F10E10" w:rsidP="004E4EBC">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14:paraId="7D0F1699" w14:textId="77777777" w:rsidR="004E4EBC" w:rsidRPr="008823CE" w:rsidRDefault="00F10E10" w:rsidP="004E4EBC">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46E2E677" w14:textId="77777777" w:rsidR="004E4EBC" w:rsidRPr="008823CE" w:rsidRDefault="00F10E10" w:rsidP="004E4EBC">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09B038E1" w14:textId="77777777" w:rsidR="004E4EBC" w:rsidRPr="008823CE" w:rsidRDefault="00F10E10" w:rsidP="004E4EBC">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4882B474" w14:textId="77777777" w:rsidR="004E4EBC" w:rsidRPr="005B3314" w:rsidRDefault="00F10E10" w:rsidP="004E4EBC">
      <w:pPr>
        <w:spacing w:after="160" w:line="259" w:lineRule="auto"/>
        <w:ind w:left="567" w:hanging="283"/>
        <w:rPr>
          <w:rFonts w:ascii="Arial" w:eastAsia="Calibri" w:hAnsi="Arial" w:cs="Arial"/>
          <w:szCs w:val="21"/>
        </w:rPr>
      </w:pPr>
      <w:r w:rsidRPr="008823CE">
        <w:rPr>
          <w:rFonts w:ascii="Arial" w:eastAsia="Calibri" w:hAnsi="Arial" w:cs="Arial"/>
          <w:szCs w:val="21"/>
        </w:rPr>
        <w:lastRenderedPageBreak/>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5951A021" w14:textId="77777777" w:rsidR="004E4EBC" w:rsidRPr="005B3314" w:rsidRDefault="004E4EBC" w:rsidP="004E4EBC"/>
    <w:p w14:paraId="2B78F199" w14:textId="77777777" w:rsidR="004E4EBC" w:rsidRPr="009E3A79" w:rsidRDefault="00F10E10" w:rsidP="004E4EBC">
      <w:pPr>
        <w:pStyle w:val="Overskrift2"/>
        <w:numPr>
          <w:ilvl w:val="1"/>
          <w:numId w:val="5"/>
        </w:numPr>
        <w:ind w:left="426" w:hanging="426"/>
      </w:pPr>
      <w:bookmarkStart w:id="60" w:name="_Toc208231677"/>
      <w:r w:rsidRPr="009E3A79">
        <w:t>Avlysning av konkurransen og totalforkastelse</w:t>
      </w:r>
      <w:bookmarkEnd w:id="57"/>
      <w:r w:rsidRPr="009E3A79">
        <w:t xml:space="preserve"> – avviste tilbud</w:t>
      </w:r>
      <w:bookmarkEnd w:id="58"/>
      <w:bookmarkEnd w:id="59"/>
      <w:bookmarkEnd w:id="60"/>
    </w:p>
    <w:p w14:paraId="59D94BBA" w14:textId="77777777" w:rsidR="004E4EBC" w:rsidRDefault="004E4EBC" w:rsidP="004E4EBC"/>
    <w:p w14:paraId="003B13EA" w14:textId="434E1D07" w:rsidR="004E4EBC" w:rsidRDefault="00F10E10" w:rsidP="004E4EBC">
      <w:r>
        <w:t xml:space="preserve">Statsbygg forbeholder seg retten til å avlyse konkurransen dersom det foreligger saklig grunn, for eksempel ved bortfall av planlagt finansiering for prosjektet eller manglende godkjenning fra politisk hold. </w:t>
      </w:r>
    </w:p>
    <w:p w14:paraId="7577965A" w14:textId="77777777" w:rsidR="004E4EBC" w:rsidRDefault="004E4EBC" w:rsidP="004E4EBC">
      <w:pPr>
        <w:pStyle w:val="INNH1"/>
      </w:pPr>
    </w:p>
    <w:p w14:paraId="07CFEA32" w14:textId="77777777" w:rsidR="004E4EBC" w:rsidRDefault="00F10E10" w:rsidP="004E4EBC">
      <w:r>
        <w:t>Statsbygg kan forkaste alle tilbudene dersom resultatet av konkurransen gir saklig grunn for det.</w:t>
      </w:r>
    </w:p>
    <w:p w14:paraId="4E582674" w14:textId="77777777" w:rsidR="004E4EBC" w:rsidRDefault="004E4EBC" w:rsidP="004E4EBC"/>
    <w:p w14:paraId="26C80303" w14:textId="77777777" w:rsidR="004E4EBC" w:rsidRDefault="00F10E10" w:rsidP="004E4EBC">
      <w:r>
        <w:t>Avviste og forkastede tilbud vil ikke bli returnert.</w:t>
      </w:r>
    </w:p>
    <w:p w14:paraId="62285FE2" w14:textId="77777777" w:rsidR="004E4EBC" w:rsidRDefault="004E4EBC" w:rsidP="004E4EBC">
      <w:bookmarkStart w:id="61" w:name="_Toc107034755"/>
      <w:bookmarkStart w:id="62" w:name="_Toc370296176"/>
    </w:p>
    <w:p w14:paraId="41F33A1E" w14:textId="77777777" w:rsidR="004E4EBC" w:rsidRPr="009E3A79" w:rsidRDefault="00F10E10" w:rsidP="004E4EBC">
      <w:pPr>
        <w:pStyle w:val="Overskrift1"/>
        <w:numPr>
          <w:ilvl w:val="0"/>
          <w:numId w:val="5"/>
        </w:numPr>
      </w:pPr>
      <w:bookmarkStart w:id="63" w:name="_Toc208231678"/>
      <w:r w:rsidRPr="009E3A79">
        <w:t>Statsbyggs evaluering av tilbudet</w:t>
      </w:r>
      <w:bookmarkEnd w:id="61"/>
      <w:bookmarkEnd w:id="62"/>
      <w:bookmarkEnd w:id="63"/>
    </w:p>
    <w:p w14:paraId="2B0962A6" w14:textId="77777777" w:rsidR="004E4EBC" w:rsidRDefault="00F10E10" w:rsidP="004E4EBC">
      <w:pPr>
        <w:pStyle w:val="Overskrift2"/>
        <w:numPr>
          <w:ilvl w:val="1"/>
          <w:numId w:val="5"/>
        </w:numPr>
        <w:ind w:left="426" w:hanging="426"/>
      </w:pPr>
      <w:bookmarkStart w:id="64" w:name="_Toc107034756"/>
      <w:bookmarkStart w:id="65" w:name="_Toc370296177"/>
      <w:bookmarkStart w:id="66" w:name="_Toc208231679"/>
      <w:r>
        <w:t>Kvalifisering - Tildeling</w:t>
      </w:r>
      <w:bookmarkEnd w:id="64"/>
      <w:bookmarkEnd w:id="65"/>
      <w:bookmarkEnd w:id="66"/>
    </w:p>
    <w:p w14:paraId="221A344D" w14:textId="77777777" w:rsidR="004E4EBC" w:rsidRDefault="004E4EBC" w:rsidP="004E4EBC"/>
    <w:p w14:paraId="62553813" w14:textId="77777777" w:rsidR="004E4EBC" w:rsidRPr="00821B77" w:rsidRDefault="00F10E10" w:rsidP="004E4EBC">
      <w:r w:rsidRPr="00821B77">
        <w:t xml:space="preserve">For å kunne få sitt tilbud </w:t>
      </w:r>
      <w:r w:rsidRPr="0035327A">
        <w:rPr>
          <w:color w:val="000000" w:themeColor="text1"/>
        </w:rPr>
        <w:t xml:space="preserve">evaluert, må leverandøren </w:t>
      </w:r>
      <w:r>
        <w:rPr>
          <w:color w:val="000000" w:themeColor="text1"/>
        </w:rPr>
        <w:t xml:space="preserve">i Mercellportalen, </w:t>
      </w:r>
      <w:r w:rsidRPr="0035327A">
        <w:rPr>
          <w:color w:val="000000" w:themeColor="text1"/>
        </w:rPr>
        <w:t>fylle inn</w:t>
      </w:r>
      <w:r>
        <w:rPr>
          <w:color w:val="000000" w:themeColor="text1"/>
        </w:rPr>
        <w:t xml:space="preserve"> </w:t>
      </w:r>
      <w:r w:rsidRPr="0035327A">
        <w:rPr>
          <w:color w:val="000000" w:themeColor="text1"/>
        </w:rPr>
        <w:t xml:space="preserve">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w:t>
      </w:r>
      <w:r w:rsidRPr="00821B77">
        <w:t xml:space="preserve">oppfyllelse av kvalifikasjonskravene i henhold til de opplyste dokumentasjonskrav.  </w:t>
      </w:r>
    </w:p>
    <w:p w14:paraId="7A552364" w14:textId="77777777" w:rsidR="004E4EBC" w:rsidRPr="00821B77" w:rsidRDefault="004E4EBC" w:rsidP="004E4EBC"/>
    <w:p w14:paraId="2F3BA226" w14:textId="77777777" w:rsidR="004E4EBC" w:rsidRDefault="00F10E10" w:rsidP="004E4EBC">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261B5ACD" w14:textId="77777777" w:rsidR="00D51375" w:rsidRDefault="00D51375" w:rsidP="004E4EBC">
      <w:pPr>
        <w:rPr>
          <w:b/>
          <w:bCs/>
        </w:rPr>
      </w:pPr>
    </w:p>
    <w:p w14:paraId="6A6AF1BB" w14:textId="77777777" w:rsidR="00D51375" w:rsidRPr="00D51375" w:rsidRDefault="00F10E10" w:rsidP="00D51375">
      <w:r w:rsidRPr="00D51375">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14:paraId="23C890AA" w14:textId="77777777" w:rsidR="00D51375" w:rsidRPr="00D51375" w:rsidRDefault="00D51375" w:rsidP="00D51375"/>
    <w:p w14:paraId="60629BA7" w14:textId="77777777" w:rsidR="00D51375" w:rsidRPr="00D51375" w:rsidRDefault="00F10E10" w:rsidP="00D51375">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14:paraId="41FA43F6" w14:textId="77777777" w:rsidR="00D51375" w:rsidRPr="00D51375" w:rsidRDefault="00D51375" w:rsidP="00D51375">
      <w:pPr>
        <w:rPr>
          <w:rFonts w:cs="Arial"/>
          <w:iCs/>
          <w:szCs w:val="21"/>
        </w:rPr>
      </w:pPr>
    </w:p>
    <w:p w14:paraId="341A2785" w14:textId="0522245C" w:rsidR="00D51375" w:rsidRPr="00482DD3" w:rsidRDefault="00F10E10" w:rsidP="004E4EBC">
      <w:pPr>
        <w:rPr>
          <w:b/>
          <w:bCs/>
        </w:rPr>
      </w:pPr>
      <w:r w:rsidRPr="00D51375">
        <w:t>Statsbygg kan videre avvise tilbud fra virksomheter som ikke er rettighetshavere etter anskaffelsesloven § 3.</w:t>
      </w:r>
    </w:p>
    <w:p w14:paraId="1DC85829" w14:textId="77777777" w:rsidR="004E4EBC" w:rsidRDefault="004E4EBC" w:rsidP="004E4EBC">
      <w:pPr>
        <w:rPr>
          <w:b/>
          <w:bCs/>
        </w:rPr>
      </w:pPr>
    </w:p>
    <w:p w14:paraId="29EAD3E5" w14:textId="77777777" w:rsidR="004E4EBC" w:rsidRDefault="00F10E10" w:rsidP="004E4EBC">
      <w:pPr>
        <w:pStyle w:val="Overskrift2"/>
        <w:numPr>
          <w:ilvl w:val="1"/>
          <w:numId w:val="5"/>
        </w:numPr>
        <w:ind w:left="426" w:hanging="426"/>
      </w:pPr>
      <w:bookmarkStart w:id="67" w:name="_Toc78959287"/>
      <w:bookmarkStart w:id="68" w:name="_Toc370296178"/>
      <w:bookmarkStart w:id="69" w:name="_Toc208231680"/>
      <w:r>
        <w:t>Kvalifikasjonskrav</w:t>
      </w:r>
      <w:bookmarkEnd w:id="67"/>
      <w:r>
        <w:t xml:space="preserve"> i denne konkurransen</w:t>
      </w:r>
      <w:bookmarkEnd w:id="68"/>
      <w:bookmarkEnd w:id="69"/>
    </w:p>
    <w:p w14:paraId="30CFB81B" w14:textId="77777777" w:rsidR="004E4EBC" w:rsidRDefault="004E4EBC" w:rsidP="004E4EBC"/>
    <w:p w14:paraId="2BD6BB54" w14:textId="77777777" w:rsidR="004E4EBC" w:rsidRDefault="00F10E10" w:rsidP="004E4EBC">
      <w:r>
        <w:t xml:space="preserve">Følgende kvalifikasjonskrav vil bli lagt til grunn ved vurdering av tilbyderne. </w:t>
      </w:r>
      <w:r w:rsidRPr="00A56FE3">
        <w:rPr>
          <w:rFonts w:cs="Arial"/>
        </w:rPr>
        <w:t xml:space="preserve">(Dokumentasjonen angitt nedenfor skal ikke </w:t>
      </w:r>
      <w:r>
        <w:rPr>
          <w:rFonts w:cs="Arial"/>
        </w:rPr>
        <w:t>leveres</w:t>
      </w:r>
      <w:r w:rsidRPr="00A56FE3">
        <w:rPr>
          <w:rFonts w:cs="Arial"/>
        </w:rPr>
        <w:t xml:space="preserve"> nå, kun ESPDen)</w:t>
      </w:r>
      <w:r>
        <w:t xml:space="preserve">: </w:t>
      </w:r>
    </w:p>
    <w:p w14:paraId="67DD3EFC" w14:textId="77777777" w:rsidR="004E4EBC" w:rsidRDefault="004E4EBC" w:rsidP="004E4EBC"/>
    <w:tbl>
      <w:tblPr>
        <w:tblStyle w:val="Tabellrutenett1"/>
        <w:tblW w:w="0" w:type="auto"/>
        <w:tblInd w:w="108" w:type="dxa"/>
        <w:tblLook w:val="04A0" w:firstRow="1" w:lastRow="0" w:firstColumn="1" w:lastColumn="0" w:noHBand="0" w:noVBand="1"/>
      </w:tblPr>
      <w:tblGrid>
        <w:gridCol w:w="2620"/>
        <w:gridCol w:w="2937"/>
        <w:gridCol w:w="2835"/>
      </w:tblGrid>
      <w:tr w:rsidR="006C325B" w14:paraId="6245E586" w14:textId="77777777" w:rsidTr="00CF26B5">
        <w:tc>
          <w:tcPr>
            <w:tcW w:w="2620" w:type="dxa"/>
          </w:tcPr>
          <w:p w14:paraId="26928F29" w14:textId="77777777" w:rsidR="00D04DBA" w:rsidRPr="001B74C3" w:rsidRDefault="00F10E10" w:rsidP="00CF26B5">
            <w:pPr>
              <w:rPr>
                <w:b/>
                <w:i/>
                <w:iCs/>
              </w:rPr>
            </w:pPr>
            <w:bookmarkStart w:id="70" w:name="_Toc78959288"/>
            <w:r w:rsidRPr="001B74C3">
              <w:rPr>
                <w:b/>
              </w:rPr>
              <w:t>Kvalifikasjonskriterium</w:t>
            </w:r>
          </w:p>
        </w:tc>
        <w:tc>
          <w:tcPr>
            <w:tcW w:w="2937" w:type="dxa"/>
          </w:tcPr>
          <w:p w14:paraId="5F8AE55E" w14:textId="77777777" w:rsidR="00D04DBA" w:rsidRPr="001B74C3" w:rsidRDefault="00F10E10" w:rsidP="00CF26B5">
            <w:pPr>
              <w:rPr>
                <w:b/>
                <w:i/>
                <w:iCs/>
              </w:rPr>
            </w:pPr>
            <w:r w:rsidRPr="001B74C3">
              <w:rPr>
                <w:b/>
              </w:rPr>
              <w:t>Kvalifikasjonskrav</w:t>
            </w:r>
          </w:p>
        </w:tc>
        <w:tc>
          <w:tcPr>
            <w:tcW w:w="2835" w:type="dxa"/>
          </w:tcPr>
          <w:p w14:paraId="6E8E404E" w14:textId="77777777" w:rsidR="00D04DBA" w:rsidRPr="001B74C3" w:rsidRDefault="00F10E10" w:rsidP="00CF26B5">
            <w:pPr>
              <w:rPr>
                <w:b/>
                <w:i/>
                <w:iCs/>
              </w:rPr>
            </w:pPr>
            <w:r w:rsidRPr="001B74C3">
              <w:rPr>
                <w:b/>
              </w:rPr>
              <w:t>Dokumentasjon</w:t>
            </w:r>
          </w:p>
        </w:tc>
      </w:tr>
      <w:tr w:rsidR="006C325B" w14:paraId="2278DFC0" w14:textId="77777777" w:rsidTr="00CF26B5">
        <w:tc>
          <w:tcPr>
            <w:tcW w:w="2620" w:type="dxa"/>
          </w:tcPr>
          <w:p w14:paraId="2E8322D1" w14:textId="77777777" w:rsidR="00D04DBA" w:rsidRPr="00BA1161" w:rsidRDefault="00F10E10" w:rsidP="00CF26B5">
            <w:pPr>
              <w:rPr>
                <w:iCs/>
              </w:rPr>
            </w:pPr>
            <w:r w:rsidRPr="00BA1161">
              <w:rPr>
                <w:iCs/>
              </w:rPr>
              <w:t>Organisatorisk og juridisk stilling:</w:t>
            </w:r>
          </w:p>
          <w:p w14:paraId="77DB7D4B" w14:textId="77777777" w:rsidR="00D04DBA" w:rsidRPr="00BA1161" w:rsidRDefault="00D04DBA" w:rsidP="00CF26B5">
            <w:pPr>
              <w:rPr>
                <w:iCs/>
              </w:rPr>
            </w:pPr>
          </w:p>
          <w:p w14:paraId="3A62B07D" w14:textId="77777777" w:rsidR="00D04DBA" w:rsidRPr="001B74C3" w:rsidRDefault="00F10E10" w:rsidP="00CF26B5">
            <w:pPr>
              <w:rPr>
                <w:iCs/>
              </w:rPr>
            </w:pPr>
            <w:r w:rsidRPr="00BA1161">
              <w:rPr>
                <w:iCs/>
              </w:rPr>
              <w:t>Krav til registrering, autorisasjoner mv.</w:t>
            </w:r>
          </w:p>
        </w:tc>
        <w:tc>
          <w:tcPr>
            <w:tcW w:w="2937" w:type="dxa"/>
            <w:vAlign w:val="center"/>
          </w:tcPr>
          <w:p w14:paraId="77198A31" w14:textId="77777777" w:rsidR="00D04DBA" w:rsidRPr="00BA1161" w:rsidRDefault="00F10E10" w:rsidP="00CF26B5">
            <w:pPr>
              <w:rPr>
                <w:iCs/>
              </w:rPr>
            </w:pPr>
            <w:r w:rsidRPr="00BA1161">
              <w:rPr>
                <w:iCs/>
              </w:rPr>
              <w:t>1.</w:t>
            </w:r>
            <w:r>
              <w:rPr>
                <w:iCs/>
              </w:rPr>
              <w:t xml:space="preserve"> </w:t>
            </w:r>
            <w:r w:rsidRPr="001B74C3">
              <w:rPr>
                <w:iCs/>
              </w:rPr>
              <w:t>Det kreves at tilbyder har et lovlig etablert foretak</w:t>
            </w:r>
          </w:p>
          <w:p w14:paraId="19A3FA54" w14:textId="77777777" w:rsidR="00D124F3" w:rsidRDefault="00D124F3" w:rsidP="00CF26B5">
            <w:pPr>
              <w:rPr>
                <w:iCs/>
              </w:rPr>
            </w:pPr>
          </w:p>
          <w:p w14:paraId="5D9BC8A8" w14:textId="77777777" w:rsidR="00E74162" w:rsidRDefault="00E74162" w:rsidP="00CF26B5">
            <w:pPr>
              <w:rPr>
                <w:iCs/>
              </w:rPr>
            </w:pPr>
          </w:p>
          <w:p w14:paraId="15BA8825" w14:textId="77777777" w:rsidR="00E74162" w:rsidRDefault="00E74162" w:rsidP="00CF26B5">
            <w:pPr>
              <w:rPr>
                <w:iCs/>
              </w:rPr>
            </w:pPr>
          </w:p>
          <w:p w14:paraId="25686D8D" w14:textId="77777777" w:rsidR="00E74162" w:rsidRDefault="00E74162" w:rsidP="00CF26B5">
            <w:pPr>
              <w:rPr>
                <w:iCs/>
              </w:rPr>
            </w:pPr>
          </w:p>
          <w:p w14:paraId="7B8F7451" w14:textId="77777777" w:rsidR="00E74162" w:rsidRDefault="00E74162" w:rsidP="00CF26B5">
            <w:pPr>
              <w:rPr>
                <w:iCs/>
              </w:rPr>
            </w:pPr>
          </w:p>
          <w:p w14:paraId="6E279DB7" w14:textId="77777777" w:rsidR="00E74162" w:rsidRPr="00BA1161" w:rsidRDefault="00E74162" w:rsidP="00CF26B5">
            <w:pPr>
              <w:rPr>
                <w:iCs/>
              </w:rPr>
            </w:pPr>
          </w:p>
          <w:p w14:paraId="29D77163" w14:textId="77777777" w:rsidR="00D04DBA" w:rsidRPr="00BA1161" w:rsidRDefault="00F10E10" w:rsidP="00CF26B5">
            <w:pPr>
              <w:rPr>
                <w:iCs/>
              </w:rPr>
            </w:pPr>
            <w:r>
              <w:rPr>
                <w:iCs/>
              </w:rPr>
              <w:t xml:space="preserve">2. </w:t>
            </w:r>
            <w:r w:rsidRPr="00BA1161">
              <w:rPr>
                <w:iCs/>
              </w:rPr>
              <w:t>Det kreves at tilbyder har godkjenning som bemanningsforetak fra Arbeidstilsynet.</w:t>
            </w:r>
          </w:p>
          <w:p w14:paraId="4925B8E8" w14:textId="77777777" w:rsidR="00D04DBA" w:rsidRPr="00BA1161" w:rsidRDefault="00D04DBA" w:rsidP="00CF26B5">
            <w:pPr>
              <w:rPr>
                <w:iCs/>
              </w:rPr>
            </w:pPr>
          </w:p>
          <w:p w14:paraId="4733833C" w14:textId="77777777" w:rsidR="00D04DBA" w:rsidRPr="00BA1161" w:rsidRDefault="00F10E10" w:rsidP="00CF26B5">
            <w:pPr>
              <w:rPr>
                <w:iCs/>
              </w:rPr>
            </w:pPr>
            <w:r w:rsidRPr="00BA1161">
              <w:rPr>
                <w:iCs/>
              </w:rPr>
              <w:t xml:space="preserve">For utenlandske tilbydere kreves det at vilkårene for å få godkjenning som bemanningsforetak fra Arbeidstilsynet foreligger. </w:t>
            </w:r>
          </w:p>
          <w:p w14:paraId="1E3E5E4E" w14:textId="77777777" w:rsidR="00D04DBA" w:rsidRDefault="00D04DBA" w:rsidP="00CF26B5">
            <w:pPr>
              <w:rPr>
                <w:iCs/>
              </w:rPr>
            </w:pPr>
          </w:p>
          <w:p w14:paraId="3FCD1DCE" w14:textId="77777777" w:rsidR="00D04DBA" w:rsidRDefault="00F10E10" w:rsidP="00CF26B5">
            <w:pPr>
              <w:rPr>
                <w:iCs/>
              </w:rPr>
            </w:pPr>
            <w:r w:rsidRPr="00BA1161">
              <w:rPr>
                <w:iCs/>
              </w:rPr>
              <w:t>Kravet om godkjenning gjelder også for virksomheter som tilbyder støtter seg på for å oppfylle kravet til tekniske og faglige kvalifikasjoner.</w:t>
            </w:r>
          </w:p>
          <w:p w14:paraId="2314E145" w14:textId="77777777" w:rsidR="007925A8" w:rsidRDefault="007925A8" w:rsidP="00CF26B5">
            <w:pPr>
              <w:rPr>
                <w:iCs/>
              </w:rPr>
            </w:pPr>
          </w:p>
          <w:p w14:paraId="33894524" w14:textId="77777777" w:rsidR="007925A8" w:rsidRDefault="007925A8" w:rsidP="00CF26B5">
            <w:pPr>
              <w:rPr>
                <w:iCs/>
              </w:rPr>
            </w:pPr>
          </w:p>
          <w:p w14:paraId="6FBCBC0A" w14:textId="77777777" w:rsidR="007925A8" w:rsidRDefault="007925A8" w:rsidP="00CF26B5">
            <w:pPr>
              <w:rPr>
                <w:iCs/>
              </w:rPr>
            </w:pPr>
          </w:p>
          <w:p w14:paraId="6C356343" w14:textId="77777777" w:rsidR="007925A8" w:rsidRDefault="007925A8" w:rsidP="00CF26B5">
            <w:pPr>
              <w:rPr>
                <w:iCs/>
              </w:rPr>
            </w:pPr>
          </w:p>
          <w:p w14:paraId="19ECEF75" w14:textId="77777777" w:rsidR="007925A8" w:rsidRDefault="007925A8" w:rsidP="00CF26B5">
            <w:pPr>
              <w:rPr>
                <w:iCs/>
              </w:rPr>
            </w:pPr>
          </w:p>
          <w:p w14:paraId="0B87180E" w14:textId="77777777" w:rsidR="007925A8" w:rsidRDefault="007925A8" w:rsidP="00CF26B5">
            <w:pPr>
              <w:rPr>
                <w:iCs/>
              </w:rPr>
            </w:pPr>
          </w:p>
          <w:p w14:paraId="559CA293" w14:textId="77777777" w:rsidR="007925A8" w:rsidRDefault="007925A8" w:rsidP="00CF26B5">
            <w:pPr>
              <w:rPr>
                <w:iCs/>
              </w:rPr>
            </w:pPr>
          </w:p>
          <w:p w14:paraId="60DF071D" w14:textId="77777777" w:rsidR="007925A8" w:rsidRDefault="007925A8" w:rsidP="00CF26B5">
            <w:pPr>
              <w:rPr>
                <w:iCs/>
              </w:rPr>
            </w:pPr>
          </w:p>
          <w:p w14:paraId="6E2A9C40" w14:textId="77777777" w:rsidR="007925A8" w:rsidRDefault="007925A8" w:rsidP="00CF26B5">
            <w:pPr>
              <w:rPr>
                <w:iCs/>
              </w:rPr>
            </w:pPr>
          </w:p>
          <w:p w14:paraId="24DF1094" w14:textId="77777777" w:rsidR="007925A8" w:rsidRDefault="007925A8" w:rsidP="00CF26B5">
            <w:pPr>
              <w:rPr>
                <w:iCs/>
              </w:rPr>
            </w:pPr>
          </w:p>
          <w:p w14:paraId="59B49114" w14:textId="77777777" w:rsidR="007925A8" w:rsidRPr="001B74C3" w:rsidRDefault="007925A8" w:rsidP="00CF26B5">
            <w:pPr>
              <w:rPr>
                <w:iCs/>
              </w:rPr>
            </w:pPr>
          </w:p>
        </w:tc>
        <w:tc>
          <w:tcPr>
            <w:tcW w:w="2835" w:type="dxa"/>
          </w:tcPr>
          <w:p w14:paraId="7F2E95B0" w14:textId="3D43D1BB" w:rsidR="00D04DBA" w:rsidRPr="00BA1161" w:rsidRDefault="00F10E10" w:rsidP="00CF26B5">
            <w:pPr>
              <w:rPr>
                <w:iCs/>
              </w:rPr>
            </w:pPr>
            <w:r>
              <w:rPr>
                <w:iCs/>
              </w:rPr>
              <w:t xml:space="preserve">1. </w:t>
            </w:r>
            <w:r w:rsidRPr="00BA1161">
              <w:rPr>
                <w:iCs/>
              </w:rPr>
              <w:t>Firmaattest, for utenlandske firmaer kreves tilsvarende attest bestemt ved lovgivningen i det landet hvor foretaket er registrert, alternativt StartBANK ID.</w:t>
            </w:r>
          </w:p>
          <w:p w14:paraId="460C3D9D" w14:textId="77777777" w:rsidR="0001790E" w:rsidRPr="00BA1161" w:rsidRDefault="0001790E" w:rsidP="00CF26B5">
            <w:pPr>
              <w:rPr>
                <w:iCs/>
              </w:rPr>
            </w:pPr>
          </w:p>
          <w:p w14:paraId="39317095" w14:textId="0CB3B56B" w:rsidR="00D04DBA" w:rsidRPr="00BA1161" w:rsidRDefault="00F10E10" w:rsidP="00CF26B5">
            <w:pPr>
              <w:rPr>
                <w:iCs/>
              </w:rPr>
            </w:pPr>
            <w:r>
              <w:t xml:space="preserve">2. </w:t>
            </w:r>
            <w:r w:rsidRPr="00BA1161">
              <w:t xml:space="preserve">Dokumentasjon på at tilbyder </w:t>
            </w:r>
            <w:r w:rsidRPr="00BA1161">
              <w:rPr>
                <w:iCs/>
              </w:rPr>
              <w:t>har godkjenning som</w:t>
            </w:r>
            <w:r w:rsidRPr="00BA1161">
              <w:t xml:space="preserve"> bemanningsforetak </w:t>
            </w:r>
            <w:r w:rsidRPr="00BA1161">
              <w:rPr>
                <w:iCs/>
              </w:rPr>
              <w:t xml:space="preserve">fra Arbeidstilsynet. </w:t>
            </w:r>
          </w:p>
          <w:p w14:paraId="38B8D07B" w14:textId="77777777" w:rsidR="00D04DBA" w:rsidRPr="00BA1161" w:rsidRDefault="00D04DBA" w:rsidP="00CF26B5">
            <w:pPr>
              <w:rPr>
                <w:iCs/>
              </w:rPr>
            </w:pPr>
          </w:p>
          <w:p w14:paraId="2522DC0C" w14:textId="77777777" w:rsidR="00D04DBA" w:rsidRPr="00BA1161" w:rsidRDefault="00F10E10" w:rsidP="00CF26B5">
            <w:pPr>
              <w:rPr>
                <w:iCs/>
              </w:rPr>
            </w:pPr>
            <w:r w:rsidRPr="00BA1161">
              <w:rPr>
                <w:iCs/>
              </w:rPr>
              <w:t xml:space="preserve">Utenlandske tilbydere skal dokumentere ved egenerklæring </w:t>
            </w:r>
            <w:r w:rsidRPr="00BA1161">
              <w:t xml:space="preserve">at </w:t>
            </w:r>
            <w:r w:rsidRPr="00BA1161">
              <w:rPr>
                <w:iCs/>
              </w:rPr>
              <w:t xml:space="preserve">vilkårene for godkjenning foreligger. Godkjenning fra Arbeidstilsynet må for utenlandske tilbydere foreligge før signering av kontrakt. </w:t>
            </w:r>
          </w:p>
          <w:p w14:paraId="45607846" w14:textId="77777777" w:rsidR="00D04DBA" w:rsidRPr="00BA1161" w:rsidRDefault="00D04DBA" w:rsidP="00CF26B5">
            <w:pPr>
              <w:rPr>
                <w:iCs/>
              </w:rPr>
            </w:pPr>
          </w:p>
          <w:p w14:paraId="20F2ECF3" w14:textId="77777777" w:rsidR="00D04DBA" w:rsidRPr="008D4161" w:rsidRDefault="00F10E10" w:rsidP="00CF26B5">
            <w:r w:rsidRPr="00BA1161">
              <w:rPr>
                <w:iCs/>
              </w:rPr>
              <w:t>Dersom</w:t>
            </w:r>
            <w:r w:rsidRPr="00BA1161">
              <w:t xml:space="preserve"> tilbyder</w:t>
            </w:r>
            <w:r w:rsidRPr="00BA1161">
              <w:rPr>
                <w:iCs/>
              </w:rPr>
              <w:t xml:space="preserve"> støtter seg på annen virksomhet for å oppfylle kravet til tekniske og faglige kvalifikasjoner, skal det dokumenteres at den støttende virksomheten har godkjenning som bemanningsforetak fra Arbeidstilsynet.</w:t>
            </w:r>
          </w:p>
        </w:tc>
      </w:tr>
      <w:tr w:rsidR="006C325B" w14:paraId="24C6FD51" w14:textId="77777777" w:rsidTr="00CF26B5">
        <w:tc>
          <w:tcPr>
            <w:tcW w:w="2620" w:type="dxa"/>
          </w:tcPr>
          <w:p w14:paraId="122C8871" w14:textId="77777777" w:rsidR="00D04DBA" w:rsidRPr="001B74C3" w:rsidRDefault="00F10E10" w:rsidP="00CF26B5">
            <w:pPr>
              <w:rPr>
                <w:iCs/>
              </w:rPr>
            </w:pPr>
            <w:r w:rsidRPr="001B74C3">
              <w:rPr>
                <w:iCs/>
              </w:rPr>
              <w:lastRenderedPageBreak/>
              <w:t xml:space="preserve">Økonomisk og finansiell kapasitet </w:t>
            </w:r>
          </w:p>
        </w:tc>
        <w:tc>
          <w:tcPr>
            <w:tcW w:w="2937" w:type="dxa"/>
          </w:tcPr>
          <w:p w14:paraId="517B19A9" w14:textId="77777777" w:rsidR="00D04DBA" w:rsidRPr="001B74C3" w:rsidRDefault="00F10E10" w:rsidP="00CF26B5">
            <w:pPr>
              <w:rPr>
                <w:iCs/>
              </w:rPr>
            </w:pPr>
            <w:r w:rsidRPr="001B74C3">
              <w:rPr>
                <w:iCs/>
              </w:rPr>
              <w:t xml:space="preserve">Det kreves at tilbyder har tilfredsstillende økonomisk </w:t>
            </w:r>
          </w:p>
          <w:p w14:paraId="7A945496" w14:textId="77777777" w:rsidR="00D04DBA" w:rsidRPr="001B74C3" w:rsidRDefault="00F10E10" w:rsidP="00CF26B5">
            <w:pPr>
              <w:rPr>
                <w:iCs/>
              </w:rPr>
            </w:pPr>
            <w:r>
              <w:rPr>
                <w:iCs/>
              </w:rPr>
              <w:t>g</w:t>
            </w:r>
            <w:r w:rsidRPr="001B74C3">
              <w:rPr>
                <w:iCs/>
              </w:rPr>
              <w:t>jennomføringsevne.</w:t>
            </w:r>
          </w:p>
          <w:p w14:paraId="277E09C9" w14:textId="77777777" w:rsidR="00D04DBA" w:rsidRPr="001B74C3" w:rsidRDefault="00D04DBA" w:rsidP="00CF26B5">
            <w:pPr>
              <w:rPr>
                <w:iCs/>
              </w:rPr>
            </w:pPr>
          </w:p>
          <w:p w14:paraId="294A3146" w14:textId="77777777" w:rsidR="00D04DBA" w:rsidRPr="001B74C3" w:rsidRDefault="00F10E10" w:rsidP="00CF26B5">
            <w:pPr>
              <w:rPr>
                <w:iCs/>
              </w:rPr>
            </w:pPr>
            <w:r w:rsidRPr="001B74C3">
              <w:rPr>
                <w:iCs/>
              </w:rPr>
              <w:t xml:space="preserve">Omsetningens størrelse, sett i forhold til kontraktens verdi, kan bli vektlagt. </w:t>
            </w:r>
          </w:p>
        </w:tc>
        <w:tc>
          <w:tcPr>
            <w:tcW w:w="2835" w:type="dxa"/>
          </w:tcPr>
          <w:p w14:paraId="1E510853" w14:textId="77777777" w:rsidR="00D04DBA" w:rsidRPr="001B74C3" w:rsidRDefault="00F10E10" w:rsidP="00CF26B5">
            <w:pPr>
              <w:rPr>
                <w:iCs/>
              </w:rPr>
            </w:pPr>
            <w:r w:rsidRPr="001B74C3">
              <w:rPr>
                <w:iCs/>
              </w:rPr>
              <w:t xml:space="preserve">Statsbygg vil gjennomføre en kredittvurdering av tilbyder. </w:t>
            </w:r>
          </w:p>
          <w:p w14:paraId="25B90CFB" w14:textId="77777777" w:rsidR="00D04DBA" w:rsidRPr="001B74C3" w:rsidRDefault="00D04DBA" w:rsidP="00CF26B5">
            <w:pPr>
              <w:rPr>
                <w:iCs/>
              </w:rPr>
            </w:pPr>
          </w:p>
          <w:p w14:paraId="4733AED5" w14:textId="77777777" w:rsidR="00D04DBA" w:rsidRPr="001B74C3" w:rsidRDefault="00F10E10" w:rsidP="00CF26B5">
            <w:pPr>
              <w:rPr>
                <w:iCs/>
              </w:rPr>
            </w:pPr>
            <w:r w:rsidRPr="001B74C3">
              <w:rPr>
                <w:iCs/>
              </w:rPr>
              <w:t xml:space="preserve">Tilbyder kan i tillegg bli bedt om å sende inn revisorbekreftede årsregnskaper, alternativt oppgi StartBANK ID. </w:t>
            </w:r>
          </w:p>
        </w:tc>
      </w:tr>
      <w:tr w:rsidR="006C325B" w14:paraId="353C97EE" w14:textId="77777777" w:rsidTr="00CF26B5">
        <w:tc>
          <w:tcPr>
            <w:tcW w:w="2620" w:type="dxa"/>
          </w:tcPr>
          <w:p w14:paraId="00F0E166" w14:textId="77777777" w:rsidR="00D04DBA" w:rsidRPr="00E6463B" w:rsidRDefault="00F10E10" w:rsidP="00CF26B5">
            <w:pPr>
              <w:rPr>
                <w:iCs/>
                <w:highlight w:val="yellow"/>
              </w:rPr>
            </w:pPr>
            <w:r w:rsidRPr="00B03182">
              <w:rPr>
                <w:iCs/>
              </w:rPr>
              <w:t>Evne til å håndtere sikkerhetsgradert informasjon</w:t>
            </w:r>
          </w:p>
        </w:tc>
        <w:tc>
          <w:tcPr>
            <w:tcW w:w="2937" w:type="dxa"/>
          </w:tcPr>
          <w:p w14:paraId="3403B8C8" w14:textId="77777777" w:rsidR="00D04DBA" w:rsidRPr="00FC460D" w:rsidRDefault="00F10E10" w:rsidP="00CF26B5">
            <w:pPr>
              <w:rPr>
                <w:iCs/>
              </w:rPr>
            </w:pPr>
            <w:r w:rsidRPr="00FC460D">
              <w:rPr>
                <w:iCs/>
              </w:rPr>
              <w:t>Tilbyderne skal gjennom hele prosjektgjennomføringen ha evne til å behandle og oppbevare skjermingsverdig (sikkerhetsgradert) informasjon i det omfang og det graderingsnivå som er fastsatt for kontraktarbeidet.</w:t>
            </w:r>
          </w:p>
          <w:p w14:paraId="0DD4A960" w14:textId="77777777" w:rsidR="00D04DBA" w:rsidRPr="00FC460D" w:rsidRDefault="00D04DBA" w:rsidP="00CF26B5">
            <w:pPr>
              <w:rPr>
                <w:iCs/>
              </w:rPr>
            </w:pPr>
          </w:p>
          <w:p w14:paraId="32728940" w14:textId="77777777" w:rsidR="00D04DBA" w:rsidRPr="00FC460D" w:rsidRDefault="00F10E10" w:rsidP="00CF26B5">
            <w:pPr>
              <w:rPr>
                <w:iCs/>
              </w:rPr>
            </w:pPr>
            <w:r w:rsidRPr="00FC460D">
              <w:rPr>
                <w:iCs/>
              </w:rPr>
              <w:t>Tilbudt personell må kunne oppfylle kravene til norsk sikkerhetsklarering.</w:t>
            </w:r>
          </w:p>
        </w:tc>
        <w:tc>
          <w:tcPr>
            <w:tcW w:w="2835" w:type="dxa"/>
          </w:tcPr>
          <w:p w14:paraId="6F083560" w14:textId="77777777" w:rsidR="00D04DBA" w:rsidRPr="00FC460D" w:rsidRDefault="00F10E10" w:rsidP="00CF26B5">
            <w:pPr>
              <w:rPr>
                <w:iCs/>
              </w:rPr>
            </w:pPr>
            <w:r w:rsidRPr="00FC460D">
              <w:rPr>
                <w:iCs/>
              </w:rPr>
              <w:t xml:space="preserve">«Egenerklæring sikkerhet» i signert og utfylt stand, se </w:t>
            </w:r>
            <w:r w:rsidRPr="00FC460D">
              <w:t>vedlegg 4</w:t>
            </w:r>
            <w:r w:rsidRPr="00FC460D">
              <w:rPr>
                <w:iCs/>
              </w:rPr>
              <w:t>.</w:t>
            </w:r>
          </w:p>
          <w:p w14:paraId="28F49342" w14:textId="77777777" w:rsidR="00D04DBA" w:rsidRPr="00FC460D" w:rsidRDefault="00D04DBA" w:rsidP="00CF26B5">
            <w:pPr>
              <w:rPr>
                <w:iCs/>
              </w:rPr>
            </w:pPr>
          </w:p>
          <w:p w14:paraId="49C21215" w14:textId="77777777" w:rsidR="00D04DBA" w:rsidRPr="00FC460D" w:rsidRDefault="00F10E10" w:rsidP="00CF26B5">
            <w:pPr>
              <w:rPr>
                <w:iCs/>
              </w:rPr>
            </w:pPr>
            <w:r w:rsidRPr="00FC460D">
              <w:rPr>
                <w:iCs/>
              </w:rPr>
              <w:t>Dersom det fremkommer</w:t>
            </w:r>
            <w:r w:rsidRPr="00FC460D">
              <w:rPr>
                <w:iCs/>
              </w:rPr>
              <w:t xml:space="preserve"> opplysninger om tilbyderne og/eller deres underleverandører som gir oppdragsgiver grunn til å tro at kvalifikasjonskravet ikke vil kunne bli oppfylt, kan dette medføre avvisning. Det kan i så fall bli aktuelt å be om ytterligere dokumentasjon fra tilbyderne og/eller at Statsbygg selv innhenter ytterligere informasjon.</w:t>
            </w:r>
          </w:p>
        </w:tc>
      </w:tr>
    </w:tbl>
    <w:p w14:paraId="2996443F" w14:textId="516D4197" w:rsidR="004E4EBC" w:rsidRDefault="004E4EBC" w:rsidP="004E4EBC"/>
    <w:p w14:paraId="30D6D749" w14:textId="77777777" w:rsidR="004E4EBC" w:rsidRDefault="004E4EBC" w:rsidP="004E4EBC">
      <w:pPr>
        <w:pStyle w:val="Brdtekst"/>
        <w:rPr>
          <w:b/>
          <w:i/>
          <w:iCs w:val="0"/>
        </w:rPr>
      </w:pPr>
      <w:bookmarkStart w:id="71" w:name="_Toc107034758"/>
    </w:p>
    <w:p w14:paraId="3D0DCE48" w14:textId="77777777" w:rsidR="004E4EBC" w:rsidRPr="003E3E70" w:rsidRDefault="00F10E10" w:rsidP="004E4EBC">
      <w:pPr>
        <w:rPr>
          <w:b/>
        </w:rPr>
      </w:pPr>
      <w:r w:rsidRPr="003E3E70">
        <w:rPr>
          <w:b/>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w:t>
      </w:r>
      <w:r>
        <w:rPr>
          <w:b/>
        </w:rPr>
        <w:t xml:space="preserve"> ved en solidaransvarserklæring</w:t>
      </w:r>
      <w:r w:rsidRPr="003E3E70">
        <w:rPr>
          <w:b/>
        </w:rPr>
        <w:t>, jf. anskaffelsesforskriften § 16-10.</w:t>
      </w:r>
    </w:p>
    <w:p w14:paraId="55AF73ED" w14:textId="77777777" w:rsidR="004E4EBC" w:rsidRPr="003E3E70" w:rsidRDefault="004E4EBC" w:rsidP="004E4EBC">
      <w:pPr>
        <w:rPr>
          <w:b/>
        </w:rPr>
      </w:pPr>
    </w:p>
    <w:p w14:paraId="46FF27C9" w14:textId="555C5113" w:rsidR="004E4EBC" w:rsidRDefault="00F10E10" w:rsidP="004E4EBC">
      <w:pPr>
        <w:rPr>
          <w:b/>
        </w:rPr>
      </w:pPr>
      <w:r w:rsidRPr="003E3E70">
        <w:rPr>
          <w:b/>
        </w:rPr>
        <w:t xml:space="preserve">Tilbydere som vil støtte seg på andre foretaks tekniske eller faglige kapasitet eller kompetanse for å bli kvalifisert, må godtgjøre at de reelt disponerer over de aktuelle ressurser ved f eks en forside på signert avtale mellom partene eller egenerklæring fra underleverandør om at samarbeid er inngått, jf. anskaffelsesforskriften § 16-10. </w:t>
      </w:r>
    </w:p>
    <w:p w14:paraId="45A617F2" w14:textId="77777777" w:rsidR="004E4EBC" w:rsidRDefault="004E4EBC" w:rsidP="004E4EBC">
      <w:pPr>
        <w:rPr>
          <w:b/>
        </w:rPr>
      </w:pPr>
    </w:p>
    <w:p w14:paraId="0FF17529" w14:textId="77777777" w:rsidR="004E4EBC" w:rsidRDefault="00F10E10" w:rsidP="004E4EBC">
      <w:pPr>
        <w:rPr>
          <w:b/>
        </w:rPr>
      </w:pPr>
      <w:r w:rsidRPr="00553F31">
        <w:rPr>
          <w:b/>
        </w:rPr>
        <w:t xml:space="preserve">Foretak som tilbyder støtter seg på, må </w:t>
      </w:r>
      <w:r>
        <w:rPr>
          <w:b/>
        </w:rPr>
        <w:t>levere</w:t>
      </w:r>
      <w:r w:rsidRPr="00553F31">
        <w:rPr>
          <w:b/>
        </w:rPr>
        <w:t xml:space="preserve"> egen ESPD, jf ovenfor.</w:t>
      </w:r>
    </w:p>
    <w:p w14:paraId="3D285BFE" w14:textId="77777777" w:rsidR="004E4EBC" w:rsidRPr="00FA6C78" w:rsidRDefault="004E4EBC" w:rsidP="004E4EBC">
      <w:pPr>
        <w:rPr>
          <w:b/>
        </w:rPr>
      </w:pPr>
    </w:p>
    <w:p w14:paraId="505DFEA8" w14:textId="77777777" w:rsidR="004E4EBC" w:rsidRPr="009E3A79" w:rsidRDefault="00F10E10" w:rsidP="004E4EBC">
      <w:pPr>
        <w:pStyle w:val="Overskrift2"/>
        <w:numPr>
          <w:ilvl w:val="1"/>
          <w:numId w:val="5"/>
        </w:numPr>
        <w:ind w:left="426" w:hanging="426"/>
      </w:pPr>
      <w:bookmarkStart w:id="72" w:name="_Toc370296179"/>
      <w:bookmarkStart w:id="73" w:name="_Toc208231681"/>
      <w:r w:rsidRPr="009E3A79">
        <w:t>Attest for skatt og merverdiavgift</w:t>
      </w:r>
      <w:bookmarkEnd w:id="70"/>
      <w:bookmarkEnd w:id="71"/>
      <w:bookmarkEnd w:id="72"/>
      <w:bookmarkEnd w:id="73"/>
    </w:p>
    <w:p w14:paraId="40FF55A3" w14:textId="77777777" w:rsidR="004E4EBC" w:rsidRDefault="004E4EBC" w:rsidP="004E4EBC"/>
    <w:p w14:paraId="1E85298E" w14:textId="77777777" w:rsidR="004E4EBC" w:rsidRPr="005B3314" w:rsidRDefault="00F10E10" w:rsidP="004E4EBC">
      <w:pPr>
        <w:rPr>
          <w:rFonts w:eastAsia="Calibri" w:cs="Arial"/>
          <w:szCs w:val="21"/>
        </w:rPr>
      </w:pPr>
      <w:r w:rsidRPr="005B3314">
        <w:rPr>
          <w:rFonts w:eastAsia="Calibri" w:cs="Arial"/>
          <w:szCs w:val="21"/>
        </w:rPr>
        <w:t>Norske leverandører som får kontrakten, skal levere felles attest for skatt (skatt, forskuddstrekk, påleggstrekk, arbeidsgiveravgift) og merverdiavgift (Skatteattest).</w:t>
      </w:r>
    </w:p>
    <w:p w14:paraId="7597F02B" w14:textId="77777777" w:rsidR="004E4EBC" w:rsidRPr="005B3314" w:rsidRDefault="004E4EBC" w:rsidP="004E4EBC">
      <w:pPr>
        <w:rPr>
          <w:rFonts w:eastAsia="Calibri" w:cs="Arial"/>
          <w:szCs w:val="21"/>
        </w:rPr>
      </w:pPr>
    </w:p>
    <w:p w14:paraId="60E59BAD" w14:textId="77777777" w:rsidR="004E4EBC" w:rsidRPr="005B3314" w:rsidRDefault="00F10E10" w:rsidP="004E4EBC">
      <w:pPr>
        <w:rPr>
          <w:rFonts w:eastAsia="Calibri" w:cs="Arial"/>
          <w:szCs w:val="21"/>
        </w:rPr>
      </w:pPr>
      <w:r w:rsidRPr="005B3314">
        <w:rPr>
          <w:rFonts w:eastAsia="Calibri" w:cs="Arial"/>
          <w:szCs w:val="21"/>
        </w:rPr>
        <w:t>Skatteattest bestilles i Altinn. Attesten skal ikke være eldre enn 6 måneder regnet fra tilbudsfristen.</w:t>
      </w:r>
    </w:p>
    <w:p w14:paraId="63923801" w14:textId="77777777" w:rsidR="004E4EBC" w:rsidRPr="008E071A" w:rsidRDefault="004E4EBC" w:rsidP="004E4EBC"/>
    <w:p w14:paraId="7B7B5760" w14:textId="77777777" w:rsidR="004E4EBC" w:rsidRDefault="00F10E10" w:rsidP="004E4EBC">
      <w:pPr>
        <w:pStyle w:val="Overskrift2"/>
        <w:numPr>
          <w:ilvl w:val="1"/>
          <w:numId w:val="5"/>
        </w:numPr>
        <w:ind w:left="426" w:hanging="426"/>
      </w:pPr>
      <w:bookmarkStart w:id="74" w:name="_Toc107034760"/>
      <w:bookmarkStart w:id="75" w:name="_Toc370296181"/>
      <w:bookmarkStart w:id="76" w:name="_Toc208231682"/>
      <w:r>
        <w:t>Tildelingskriterier i denne konkurransen</w:t>
      </w:r>
      <w:bookmarkEnd w:id="74"/>
      <w:bookmarkEnd w:id="75"/>
      <w:bookmarkEnd w:id="76"/>
    </w:p>
    <w:p w14:paraId="45D3F5FC" w14:textId="77777777" w:rsidR="004E4EBC" w:rsidRDefault="004E4EBC" w:rsidP="004E4EBC"/>
    <w:p w14:paraId="12F516B3" w14:textId="77777777" w:rsidR="004E4EBC" w:rsidRDefault="00F10E10" w:rsidP="004E4EBC">
      <w:r>
        <w:t>Tildelingen skjer på grunnlag av hvilket tilbud som har det beste forholdet mellom pris eller kostnad og kvalitet, basert på følgende kriterier:</w:t>
      </w:r>
    </w:p>
    <w:p w14:paraId="189C22D2" w14:textId="3D8A220B" w:rsidR="000A2B5D" w:rsidRDefault="000A2B5D" w:rsidP="000A2B5D"/>
    <w:tbl>
      <w:tblPr>
        <w:tblStyle w:val="Tabellrutenett2"/>
        <w:tblW w:w="9810" w:type="dxa"/>
        <w:tblInd w:w="108" w:type="dxa"/>
        <w:tblLook w:val="04A0" w:firstRow="1" w:lastRow="0" w:firstColumn="1" w:lastColumn="0" w:noHBand="0" w:noVBand="1"/>
      </w:tblPr>
      <w:tblGrid>
        <w:gridCol w:w="1163"/>
        <w:gridCol w:w="4253"/>
        <w:gridCol w:w="4394"/>
      </w:tblGrid>
      <w:tr w:rsidR="006C325B" w14:paraId="0ED6CAF1" w14:textId="77777777" w:rsidTr="00CF26B5">
        <w:tc>
          <w:tcPr>
            <w:tcW w:w="1163" w:type="dxa"/>
          </w:tcPr>
          <w:p w14:paraId="4EC09435" w14:textId="77777777" w:rsidR="00A90570" w:rsidRPr="00B1022B" w:rsidRDefault="00F10E10" w:rsidP="00CF26B5">
            <w:pPr>
              <w:rPr>
                <w:b/>
              </w:rPr>
            </w:pPr>
            <w:r w:rsidRPr="00B1022B">
              <w:rPr>
                <w:b/>
              </w:rPr>
              <w:t>Vekt</w:t>
            </w:r>
          </w:p>
        </w:tc>
        <w:tc>
          <w:tcPr>
            <w:tcW w:w="4253" w:type="dxa"/>
          </w:tcPr>
          <w:p w14:paraId="4D028EF1" w14:textId="77777777" w:rsidR="00A90570" w:rsidRPr="00B1022B" w:rsidRDefault="00F10E10" w:rsidP="00CF26B5">
            <w:pPr>
              <w:rPr>
                <w:b/>
              </w:rPr>
            </w:pPr>
            <w:r w:rsidRPr="00B1022B">
              <w:rPr>
                <w:b/>
              </w:rPr>
              <w:t>Tildelingskriterium</w:t>
            </w:r>
          </w:p>
        </w:tc>
        <w:tc>
          <w:tcPr>
            <w:tcW w:w="4394" w:type="dxa"/>
          </w:tcPr>
          <w:p w14:paraId="76329DA5" w14:textId="77777777" w:rsidR="00A90570" w:rsidRPr="00B1022B" w:rsidRDefault="00F10E10" w:rsidP="00CF26B5">
            <w:pPr>
              <w:rPr>
                <w:b/>
              </w:rPr>
            </w:pPr>
            <w:r w:rsidRPr="00B1022B">
              <w:rPr>
                <w:b/>
              </w:rPr>
              <w:t>Dokumentasjon</w:t>
            </w:r>
          </w:p>
        </w:tc>
      </w:tr>
      <w:tr w:rsidR="006C325B" w14:paraId="49CFCFE6" w14:textId="77777777" w:rsidTr="00CF26B5">
        <w:tc>
          <w:tcPr>
            <w:tcW w:w="1163" w:type="dxa"/>
          </w:tcPr>
          <w:p w14:paraId="613426BD" w14:textId="77777777" w:rsidR="00A90570" w:rsidRPr="00EA41D8" w:rsidRDefault="00F10E10" w:rsidP="00CF26B5">
            <w:pPr>
              <w:rPr>
                <w:bCs/>
              </w:rPr>
            </w:pPr>
            <w:r>
              <w:rPr>
                <w:bCs/>
              </w:rPr>
              <w:t xml:space="preserve">20 </w:t>
            </w:r>
            <w:r w:rsidRPr="00EA41D8">
              <w:rPr>
                <w:bCs/>
              </w:rPr>
              <w:t>%</w:t>
            </w:r>
          </w:p>
        </w:tc>
        <w:tc>
          <w:tcPr>
            <w:tcW w:w="4253" w:type="dxa"/>
          </w:tcPr>
          <w:p w14:paraId="28BEFA6D" w14:textId="77777777" w:rsidR="00A90570" w:rsidRPr="00F168BE" w:rsidRDefault="00F10E10" w:rsidP="00CF26B5">
            <w:pPr>
              <w:rPr>
                <w:b/>
              </w:rPr>
            </w:pPr>
            <w:r w:rsidRPr="00EA41D8">
              <w:rPr>
                <w:b/>
              </w:rPr>
              <w:t>Pris</w:t>
            </w:r>
          </w:p>
        </w:tc>
        <w:tc>
          <w:tcPr>
            <w:tcW w:w="4394" w:type="dxa"/>
          </w:tcPr>
          <w:p w14:paraId="4199F24D" w14:textId="77777777" w:rsidR="00A90570" w:rsidRDefault="00F10E10" w:rsidP="00CF26B5">
            <w:pPr>
              <w:rPr>
                <w:bCs/>
              </w:rPr>
            </w:pPr>
            <w:r>
              <w:rPr>
                <w:bCs/>
              </w:rPr>
              <w:t>Tilbudsskjema i utfylt og signert stand.</w:t>
            </w:r>
          </w:p>
          <w:p w14:paraId="49F1517C" w14:textId="77777777" w:rsidR="00A90570" w:rsidRPr="00EA41D8" w:rsidRDefault="00A90570" w:rsidP="00CF26B5">
            <w:pPr>
              <w:rPr>
                <w:bCs/>
              </w:rPr>
            </w:pPr>
          </w:p>
        </w:tc>
      </w:tr>
      <w:tr w:rsidR="006C325B" w14:paraId="6C4DB733" w14:textId="77777777" w:rsidTr="00CF26B5">
        <w:tc>
          <w:tcPr>
            <w:tcW w:w="1163" w:type="dxa"/>
          </w:tcPr>
          <w:p w14:paraId="446779D4" w14:textId="77777777" w:rsidR="00A90570" w:rsidRPr="00B1022B" w:rsidRDefault="00F10E10" w:rsidP="00CF26B5">
            <w:r>
              <w:t xml:space="preserve">70 </w:t>
            </w:r>
            <w:r w:rsidRPr="00B1022B">
              <w:t>%</w:t>
            </w:r>
          </w:p>
          <w:p w14:paraId="50B99A99" w14:textId="77777777" w:rsidR="00A90570" w:rsidRPr="00B1022B" w:rsidRDefault="00A90570" w:rsidP="00CF26B5"/>
        </w:tc>
        <w:tc>
          <w:tcPr>
            <w:tcW w:w="4253" w:type="dxa"/>
          </w:tcPr>
          <w:p w14:paraId="7B6CBE96" w14:textId="77777777" w:rsidR="00A90570" w:rsidRPr="00B1022B" w:rsidRDefault="00F10E10" w:rsidP="00CF26B5">
            <w:pPr>
              <w:rPr>
                <w:b/>
                <w:bCs/>
              </w:rPr>
            </w:pPr>
            <w:r w:rsidRPr="00B1022B">
              <w:rPr>
                <w:b/>
                <w:bCs/>
              </w:rPr>
              <w:t>Kvalitet</w:t>
            </w:r>
            <w:r>
              <w:rPr>
                <w:b/>
                <w:bCs/>
              </w:rPr>
              <w:t xml:space="preserve">; </w:t>
            </w:r>
            <w:r w:rsidRPr="00DB4688">
              <w:t>kompetanse og erfaring for tilbudt personell</w:t>
            </w:r>
          </w:p>
          <w:p w14:paraId="15D88CFC" w14:textId="77777777" w:rsidR="00A90570" w:rsidRPr="00B1022B" w:rsidRDefault="00A90570" w:rsidP="00CF26B5">
            <w:pPr>
              <w:rPr>
                <w:b/>
                <w:bCs/>
              </w:rPr>
            </w:pPr>
          </w:p>
          <w:p w14:paraId="2FA56934" w14:textId="77777777" w:rsidR="00A90570" w:rsidRPr="006019FD" w:rsidRDefault="00F10E10" w:rsidP="00CF26B5">
            <w:r w:rsidRPr="006019FD">
              <w:t>Under evalueringen vil følgende bli særskilt vektlagt:</w:t>
            </w:r>
          </w:p>
          <w:p w14:paraId="77C1B891" w14:textId="77777777" w:rsidR="00A90570" w:rsidRPr="006019FD" w:rsidRDefault="00A90570" w:rsidP="00CF26B5"/>
          <w:p w14:paraId="5DD29A38" w14:textId="39DC2FBA" w:rsidR="00A90570" w:rsidRPr="006019FD" w:rsidRDefault="00F10E10" w:rsidP="004E3836">
            <w:pPr>
              <w:pStyle w:val="Listeavsnitt"/>
              <w:numPr>
                <w:ilvl w:val="0"/>
                <w:numId w:val="13"/>
              </w:numPr>
            </w:pPr>
            <w:r w:rsidRPr="006019FD">
              <w:t xml:space="preserve">Erfaring </w:t>
            </w:r>
            <w:r w:rsidRPr="00D14677">
              <w:t>med byggeplass</w:t>
            </w:r>
            <w:r w:rsidR="00C5788C" w:rsidRPr="00D14677">
              <w:t>logistikk</w:t>
            </w:r>
          </w:p>
          <w:p w14:paraId="737346CF" w14:textId="77777777" w:rsidR="00A90570" w:rsidRPr="006019FD" w:rsidRDefault="00F10E10" w:rsidP="004E3836">
            <w:pPr>
              <w:pStyle w:val="Listeavsnitt"/>
              <w:numPr>
                <w:ilvl w:val="0"/>
                <w:numId w:val="13"/>
              </w:numPr>
            </w:pPr>
            <w:r w:rsidRPr="006019FD">
              <w:t>Erfaring fra store og komplekse byggeprosjekter.</w:t>
            </w:r>
          </w:p>
          <w:p w14:paraId="287065B1" w14:textId="38677496" w:rsidR="00A90570" w:rsidRDefault="00F10E10" w:rsidP="004E3836">
            <w:pPr>
              <w:pStyle w:val="Listeavsnitt"/>
              <w:numPr>
                <w:ilvl w:val="0"/>
                <w:numId w:val="13"/>
              </w:numPr>
            </w:pPr>
            <w:r w:rsidRPr="006019FD">
              <w:t xml:space="preserve">Erfaring fra </w:t>
            </w:r>
            <w:r w:rsidR="00434BD7">
              <w:t>sikkerhets</w:t>
            </w:r>
            <w:r w:rsidRPr="006019FD">
              <w:t>graderte prosjekter</w:t>
            </w:r>
          </w:p>
          <w:p w14:paraId="43C7C735" w14:textId="74223862" w:rsidR="00735170" w:rsidRPr="006019FD" w:rsidRDefault="00F10E10" w:rsidP="004E3836">
            <w:pPr>
              <w:pStyle w:val="Listeavsnitt"/>
              <w:numPr>
                <w:ilvl w:val="0"/>
                <w:numId w:val="13"/>
              </w:numPr>
            </w:pPr>
            <w:r>
              <w:t>Erfaring med SHA i byggeprosjekt</w:t>
            </w:r>
            <w:r w:rsidR="009F55A0">
              <w:t>er</w:t>
            </w:r>
          </w:p>
          <w:p w14:paraId="7441A184" w14:textId="116695AF" w:rsidR="004E3836" w:rsidRDefault="00F10E10" w:rsidP="004E3836">
            <w:pPr>
              <w:numPr>
                <w:ilvl w:val="0"/>
                <w:numId w:val="13"/>
              </w:numPr>
            </w:pPr>
            <w:r w:rsidRPr="00564B36">
              <w:t xml:space="preserve">Erfaring med relevante logistikkstyringsverktøy som Myloc Construction eller </w:t>
            </w:r>
            <w:r w:rsidRPr="00C82229">
              <w:t>andre tilsvarende byggeplass</w:t>
            </w:r>
            <w:r w:rsidR="002B5B55">
              <w:t>-</w:t>
            </w:r>
            <w:r w:rsidRPr="00C82229">
              <w:t xml:space="preserve">logistikksystemer </w:t>
            </w:r>
          </w:p>
          <w:p w14:paraId="299C826C" w14:textId="7096F844" w:rsidR="00491F6E" w:rsidRPr="00564B36" w:rsidRDefault="00491F6E" w:rsidP="00735170">
            <w:pPr>
              <w:ind w:left="360"/>
            </w:pPr>
          </w:p>
          <w:p w14:paraId="63D581C0" w14:textId="77777777" w:rsidR="00A90570" w:rsidRPr="006B6D2F" w:rsidRDefault="00A90570" w:rsidP="00CF26B5">
            <w:pPr>
              <w:pStyle w:val="Listeavsnitt"/>
              <w:numPr>
                <w:ilvl w:val="0"/>
                <w:numId w:val="0"/>
              </w:numPr>
              <w:ind w:left="360"/>
              <w:rPr>
                <w:highlight w:val="yellow"/>
              </w:rPr>
            </w:pPr>
          </w:p>
          <w:p w14:paraId="10DF9FA9" w14:textId="77777777" w:rsidR="00A90570" w:rsidRPr="00B1022B" w:rsidRDefault="00A90570" w:rsidP="00CF26B5"/>
        </w:tc>
        <w:tc>
          <w:tcPr>
            <w:tcW w:w="4394" w:type="dxa"/>
          </w:tcPr>
          <w:p w14:paraId="6DFCC200" w14:textId="77777777" w:rsidR="00A90570" w:rsidRPr="00D51500" w:rsidRDefault="00F10E10" w:rsidP="00CF26B5">
            <w:pPr>
              <w:rPr>
                <w:rFonts w:ascii="Arial" w:hAnsi="Arial" w:cs="Arial"/>
                <w:b/>
                <w:bCs/>
                <w:color w:val="000000" w:themeColor="text1"/>
                <w:szCs w:val="21"/>
              </w:rPr>
            </w:pPr>
            <w:r w:rsidRPr="00D51500">
              <w:rPr>
                <w:rFonts w:ascii="Arial" w:hAnsi="Arial" w:cs="Arial"/>
                <w:b/>
                <w:bCs/>
                <w:color w:val="000000" w:themeColor="text1"/>
                <w:szCs w:val="21"/>
              </w:rPr>
              <w:t>Tilbudt personell</w:t>
            </w:r>
          </w:p>
          <w:p w14:paraId="14AB6F44" w14:textId="278924D4" w:rsidR="00A90570" w:rsidRDefault="00F10E10" w:rsidP="00CF26B5">
            <w:pPr>
              <w:rPr>
                <w:rStyle w:val="normaltextrun"/>
                <w:color w:val="000000"/>
                <w:shd w:val="clear" w:color="auto" w:fill="FFFFFF"/>
              </w:rPr>
            </w:pPr>
            <w:r w:rsidRPr="07DB9DF8">
              <w:rPr>
                <w:rFonts w:ascii="Arial" w:hAnsi="Arial" w:cs="Arial"/>
                <w:color w:val="000000" w:themeColor="text1"/>
              </w:rPr>
              <w:t>Navn og CV</w:t>
            </w:r>
            <w:r>
              <w:rPr>
                <w:rFonts w:ascii="Arial" w:hAnsi="Arial" w:cs="Arial"/>
                <w:color w:val="000000" w:themeColor="text1"/>
              </w:rPr>
              <w:t xml:space="preserve"> for tilbudt</w:t>
            </w:r>
            <w:r w:rsidR="00EB429A">
              <w:rPr>
                <w:rFonts w:ascii="Arial" w:hAnsi="Arial" w:cs="Arial"/>
                <w:color w:val="000000" w:themeColor="text1"/>
              </w:rPr>
              <w:t>e</w:t>
            </w:r>
            <w:r>
              <w:rPr>
                <w:rFonts w:ascii="Arial" w:hAnsi="Arial" w:cs="Arial"/>
                <w:color w:val="000000" w:themeColor="text1"/>
              </w:rPr>
              <w:t xml:space="preserve"> ressurs</w:t>
            </w:r>
            <w:r w:rsidR="00EB429A">
              <w:rPr>
                <w:rFonts w:ascii="Arial" w:hAnsi="Arial" w:cs="Arial"/>
                <w:color w:val="000000" w:themeColor="text1"/>
              </w:rPr>
              <w:t>er</w:t>
            </w:r>
            <w:r>
              <w:rPr>
                <w:rFonts w:ascii="Arial" w:hAnsi="Arial" w:cs="Arial"/>
                <w:color w:val="000000" w:themeColor="text1"/>
              </w:rPr>
              <w:t xml:space="preserve"> i rollen</w:t>
            </w:r>
            <w:r w:rsidR="00EB429A">
              <w:rPr>
                <w:rFonts w:ascii="Arial" w:hAnsi="Arial" w:cs="Arial"/>
                <w:color w:val="000000" w:themeColor="text1"/>
              </w:rPr>
              <w:t>e</w:t>
            </w:r>
            <w:r>
              <w:rPr>
                <w:rFonts w:ascii="Arial" w:hAnsi="Arial" w:cs="Arial"/>
                <w:color w:val="000000" w:themeColor="text1"/>
              </w:rPr>
              <w:t xml:space="preserve"> som</w:t>
            </w:r>
            <w:r w:rsidR="00EB429A">
              <w:rPr>
                <w:rFonts w:ascii="Arial" w:hAnsi="Arial" w:cs="Arial"/>
                <w:color w:val="000000" w:themeColor="text1"/>
              </w:rPr>
              <w:t xml:space="preserve"> Prosjektleder Byggeplasslogistikk og Logitsikkkoordinatorer.</w:t>
            </w:r>
            <w:r>
              <w:rPr>
                <w:rFonts w:ascii="Arial" w:hAnsi="Arial" w:cs="Arial"/>
                <w:color w:val="000000" w:themeColor="text1"/>
              </w:rPr>
              <w:t xml:space="preserve">. </w:t>
            </w:r>
            <w:r w:rsidRPr="07DB9DF8">
              <w:rPr>
                <w:rStyle w:val="normaltextrun"/>
                <w:rFonts w:ascii="Arial" w:hAnsi="Arial" w:cs="Arial"/>
                <w:color w:val="000000"/>
                <w:shd w:val="clear" w:color="auto" w:fill="FFFFFF"/>
              </w:rPr>
              <w:t>CV skal inneholde opplysninger om utdanning, kurs, arbeidserfaring og redegjørelse for personens kompetanse</w:t>
            </w:r>
            <w:r>
              <w:rPr>
                <w:rStyle w:val="normaltextrun"/>
                <w:rFonts w:ascii="Arial" w:hAnsi="Arial" w:cs="Arial"/>
                <w:color w:val="000000"/>
                <w:shd w:val="clear" w:color="auto" w:fill="FFFFFF"/>
              </w:rPr>
              <w:t>, og være på ca 3 sider.</w:t>
            </w:r>
            <w:r w:rsidRPr="07DB9DF8">
              <w:rPr>
                <w:rStyle w:val="normaltextrun"/>
                <w:rFonts w:ascii="Arial" w:hAnsi="Arial" w:cs="Arial"/>
                <w:color w:val="000000"/>
                <w:shd w:val="clear" w:color="auto" w:fill="FFFFFF"/>
              </w:rPr>
              <w:t xml:space="preserve"> </w:t>
            </w:r>
            <w:r>
              <w:rPr>
                <w:rStyle w:val="normaltextrun"/>
                <w:color w:val="000000"/>
                <w:shd w:val="clear" w:color="auto" w:fill="FFFFFF"/>
              </w:rPr>
              <w:t xml:space="preserve">Benytt vedlagt mal. </w:t>
            </w:r>
          </w:p>
          <w:p w14:paraId="0FD84186" w14:textId="77777777" w:rsidR="00A90570" w:rsidRPr="0039660A" w:rsidRDefault="00A90570" w:rsidP="00CF26B5">
            <w:pPr>
              <w:rPr>
                <w:rFonts w:ascii="Arial" w:hAnsi="Arial" w:cs="Arial"/>
                <w:color w:val="000000" w:themeColor="text1"/>
              </w:rPr>
            </w:pPr>
          </w:p>
          <w:p w14:paraId="76565F88" w14:textId="77777777" w:rsidR="00A90570" w:rsidRPr="00D51500" w:rsidRDefault="00F10E10" w:rsidP="00CF26B5">
            <w:pPr>
              <w:rPr>
                <w:rFonts w:ascii="Arial" w:hAnsi="Arial" w:cs="Arial"/>
                <w:b/>
                <w:bCs/>
                <w:color w:val="000000" w:themeColor="text1"/>
                <w:szCs w:val="21"/>
              </w:rPr>
            </w:pPr>
            <w:r w:rsidRPr="00D51500">
              <w:rPr>
                <w:rFonts w:ascii="Arial" w:hAnsi="Arial" w:cs="Arial"/>
                <w:b/>
                <w:bCs/>
                <w:color w:val="000000" w:themeColor="text1"/>
                <w:szCs w:val="21"/>
              </w:rPr>
              <w:t>Referanseprosjekter</w:t>
            </w:r>
          </w:p>
          <w:p w14:paraId="723A4281" w14:textId="02ADCAEB" w:rsidR="00A90570" w:rsidRPr="0039660A" w:rsidRDefault="00F10E10" w:rsidP="004A19B2">
            <w:pPr>
              <w:rPr>
                <w:rFonts w:ascii="Arial" w:eastAsia="Arial" w:hAnsi="Arial" w:cs="Arial"/>
                <w:szCs w:val="21"/>
              </w:rPr>
            </w:pPr>
            <w:r>
              <w:rPr>
                <w:rFonts w:ascii="Arial" w:hAnsi="Arial" w:cs="Arial"/>
                <w:color w:val="000000" w:themeColor="text1"/>
                <w:szCs w:val="21"/>
              </w:rPr>
              <w:t xml:space="preserve">Redegjørelse </w:t>
            </w:r>
            <w:r w:rsidR="007809CD">
              <w:rPr>
                <w:rFonts w:ascii="Arial" w:hAnsi="Arial" w:cs="Arial"/>
                <w:color w:val="000000" w:themeColor="text1"/>
                <w:szCs w:val="21"/>
              </w:rPr>
              <w:t xml:space="preserve">i vedlagt mal </w:t>
            </w:r>
            <w:r>
              <w:rPr>
                <w:rFonts w:ascii="Arial" w:hAnsi="Arial" w:cs="Arial"/>
                <w:color w:val="000000" w:themeColor="text1"/>
                <w:szCs w:val="21"/>
              </w:rPr>
              <w:t>for t</w:t>
            </w:r>
            <w:r>
              <w:rPr>
                <w:color w:val="000000" w:themeColor="text1"/>
                <w:szCs w:val="21"/>
              </w:rPr>
              <w:t>ilbudt personells (se ovenfor) inntil 3 referanseprosjekt med overføringsverdi</w:t>
            </w:r>
            <w:r w:rsidR="00980FD0">
              <w:rPr>
                <w:color w:val="000000" w:themeColor="text1"/>
                <w:szCs w:val="21"/>
              </w:rPr>
              <w:t>.</w:t>
            </w:r>
            <w:r>
              <w:rPr>
                <w:color w:val="000000" w:themeColor="text1"/>
                <w:szCs w:val="21"/>
              </w:rPr>
              <w:t>R</w:t>
            </w:r>
            <w:r>
              <w:rPr>
                <w:rFonts w:ascii="Arial" w:hAnsi="Arial" w:cs="Arial"/>
                <w:color w:val="000000" w:themeColor="text1"/>
                <w:szCs w:val="21"/>
              </w:rPr>
              <w:t xml:space="preserve">eferanseprosjektene </w:t>
            </w:r>
            <w:r w:rsidR="00F4242E">
              <w:rPr>
                <w:rFonts w:ascii="Arial" w:hAnsi="Arial" w:cs="Arial"/>
                <w:color w:val="000000" w:themeColor="text1"/>
                <w:szCs w:val="21"/>
              </w:rPr>
              <w:t>bør</w:t>
            </w:r>
            <w:r>
              <w:rPr>
                <w:rFonts w:ascii="Arial" w:hAnsi="Arial" w:cs="Arial"/>
                <w:color w:val="000000" w:themeColor="text1"/>
                <w:szCs w:val="21"/>
              </w:rPr>
              <w:t xml:space="preserve"> minimum inneholde </w:t>
            </w:r>
            <w:r w:rsidR="00D2613D">
              <w:rPr>
                <w:rFonts w:ascii="Arial" w:hAnsi="Arial" w:cs="Arial"/>
                <w:color w:val="000000" w:themeColor="text1"/>
                <w:szCs w:val="21"/>
              </w:rPr>
              <w:t xml:space="preserve">opplysninger som etterspurt i vedlagt mal. </w:t>
            </w:r>
          </w:p>
          <w:p w14:paraId="401634EA" w14:textId="77777777" w:rsidR="00A90570" w:rsidRDefault="00A90570" w:rsidP="00CF26B5">
            <w:pPr>
              <w:contextualSpacing/>
              <w:rPr>
                <w:rFonts w:ascii="Arial" w:hAnsi="Arial" w:cs="Arial"/>
                <w:color w:val="000000" w:themeColor="text1"/>
                <w:szCs w:val="21"/>
              </w:rPr>
            </w:pPr>
          </w:p>
          <w:p w14:paraId="2EF8DE22" w14:textId="77777777" w:rsidR="00A90570" w:rsidRPr="00CD0EB3" w:rsidRDefault="00F10E10" w:rsidP="00CF26B5">
            <w:pPr>
              <w:pStyle w:val="paragraph"/>
              <w:spacing w:before="0" w:beforeAutospacing="0" w:after="0" w:afterAutospacing="0"/>
              <w:textAlignment w:val="baseline"/>
              <w:rPr>
                <w:rFonts w:asciiTheme="majorHAnsi" w:hAnsiTheme="majorHAnsi" w:cstheme="majorHAnsi"/>
                <w:sz w:val="21"/>
                <w:szCs w:val="21"/>
              </w:rPr>
            </w:pPr>
            <w:r w:rsidRPr="00CD0EB3">
              <w:rPr>
                <w:rStyle w:val="normaltextrun"/>
                <w:rFonts w:asciiTheme="majorHAnsi" w:hAnsiTheme="majorHAnsi" w:cstheme="majorHAnsi"/>
                <w:sz w:val="21"/>
                <w:szCs w:val="21"/>
              </w:rPr>
              <w:t>Statsbygg forbeholder seg retten til å kontakte referanser for de mest aktuelle kandidater.</w:t>
            </w:r>
            <w:r w:rsidRPr="00CD0EB3">
              <w:rPr>
                <w:rStyle w:val="eop"/>
                <w:rFonts w:asciiTheme="majorHAnsi" w:hAnsiTheme="majorHAnsi" w:cstheme="majorHAnsi"/>
                <w:sz w:val="21"/>
                <w:szCs w:val="21"/>
              </w:rPr>
              <w:t> </w:t>
            </w:r>
          </w:p>
          <w:p w14:paraId="1C6E9220" w14:textId="77777777" w:rsidR="00A90570" w:rsidRPr="00CD0EB3" w:rsidRDefault="00F10E10" w:rsidP="00CF26B5">
            <w:pPr>
              <w:pStyle w:val="paragraph"/>
              <w:spacing w:before="0" w:beforeAutospacing="0" w:after="0" w:afterAutospacing="0"/>
              <w:textAlignment w:val="baseline"/>
              <w:rPr>
                <w:rFonts w:asciiTheme="majorHAnsi" w:hAnsiTheme="majorHAnsi" w:cstheme="majorHAnsi"/>
                <w:sz w:val="21"/>
                <w:szCs w:val="21"/>
              </w:rPr>
            </w:pPr>
            <w:r w:rsidRPr="00CD0EB3">
              <w:rPr>
                <w:rStyle w:val="eop"/>
                <w:rFonts w:asciiTheme="majorHAnsi" w:hAnsiTheme="majorHAnsi" w:cstheme="majorHAnsi"/>
                <w:sz w:val="21"/>
                <w:szCs w:val="21"/>
              </w:rPr>
              <w:t> </w:t>
            </w:r>
          </w:p>
          <w:p w14:paraId="58E88BF2" w14:textId="0B1C6BFC" w:rsidR="00A90570" w:rsidRPr="00B1022B" w:rsidRDefault="00F10E10" w:rsidP="00CF26B5">
            <w:r w:rsidRPr="00CD0EB3">
              <w:rPr>
                <w:rStyle w:val="normaltextrun"/>
                <w:rFonts w:asciiTheme="majorHAnsi" w:hAnsiTheme="majorHAnsi" w:cstheme="majorHAnsi"/>
                <w:szCs w:val="21"/>
              </w:rPr>
              <w:t xml:space="preserve">Statsbygg </w:t>
            </w:r>
            <w:r>
              <w:rPr>
                <w:rStyle w:val="normaltextrun"/>
                <w:rFonts w:asciiTheme="majorHAnsi" w:hAnsiTheme="majorHAnsi" w:cstheme="majorHAnsi"/>
                <w:szCs w:val="21"/>
              </w:rPr>
              <w:t>forbeholder seg retten til å</w:t>
            </w:r>
            <w:r w:rsidRPr="00CD0EB3">
              <w:rPr>
                <w:rStyle w:val="normaltextrun"/>
                <w:rFonts w:asciiTheme="majorHAnsi" w:hAnsiTheme="majorHAnsi" w:cstheme="majorHAnsi"/>
                <w:szCs w:val="21"/>
              </w:rPr>
              <w:t xml:space="preserve"> gjennomføre intervju </w:t>
            </w:r>
            <w:r>
              <w:rPr>
                <w:rStyle w:val="normaltextrun"/>
                <w:rFonts w:asciiTheme="majorHAnsi" w:hAnsiTheme="majorHAnsi" w:cstheme="majorHAnsi"/>
                <w:szCs w:val="21"/>
              </w:rPr>
              <w:t>fo</w:t>
            </w:r>
            <w:r>
              <w:rPr>
                <w:rStyle w:val="normaltextrun"/>
                <w:rFonts w:asciiTheme="majorHAnsi" w:hAnsiTheme="majorHAnsi" w:cstheme="majorHAnsi"/>
              </w:rPr>
              <w:t>r de mest aktuelle</w:t>
            </w:r>
            <w:r w:rsidRPr="00CD0EB3">
              <w:rPr>
                <w:rStyle w:val="normaltextrun"/>
                <w:rFonts w:asciiTheme="majorHAnsi" w:hAnsiTheme="majorHAnsi" w:cstheme="majorHAnsi"/>
                <w:szCs w:val="21"/>
              </w:rPr>
              <w:t xml:space="preserve"> kandidate</w:t>
            </w:r>
            <w:r w:rsidRPr="00CD0EB3">
              <w:rPr>
                <w:rStyle w:val="normaltextrun"/>
                <w:rFonts w:ascii="Arial" w:hAnsi="Arial" w:cs="Arial"/>
                <w:szCs w:val="21"/>
              </w:rPr>
              <w:t>r</w:t>
            </w:r>
            <w:r>
              <w:rPr>
                <w:rStyle w:val="eop"/>
                <w:rFonts w:ascii="Arial" w:hAnsi="Arial" w:cs="Arial"/>
                <w:szCs w:val="21"/>
              </w:rPr>
              <w:t> </w:t>
            </w:r>
            <w:r w:rsidRPr="00CD0EB3">
              <w:rPr>
                <w:rFonts w:asciiTheme="majorHAnsi" w:hAnsiTheme="majorHAnsi" w:cstheme="majorHAnsi"/>
                <w:szCs w:val="21"/>
              </w:rPr>
              <w:t>som del av dette tildelingskriteriet.</w:t>
            </w:r>
            <w:r w:rsidRPr="00CD0EB3">
              <w:rPr>
                <w:rFonts w:asciiTheme="majorHAnsi" w:hAnsiTheme="majorHAnsi" w:cstheme="majorHAnsi"/>
                <w:b/>
                <w:bCs/>
                <w:szCs w:val="21"/>
              </w:rPr>
              <w:t> </w:t>
            </w:r>
          </w:p>
        </w:tc>
      </w:tr>
      <w:tr w:rsidR="006C325B" w14:paraId="7319AB9E" w14:textId="77777777" w:rsidTr="00CF26B5">
        <w:trPr>
          <w:trHeight w:val="300"/>
        </w:trPr>
        <w:tc>
          <w:tcPr>
            <w:tcW w:w="1163" w:type="dxa"/>
            <w:hideMark/>
          </w:tcPr>
          <w:p w14:paraId="7C7A1C21" w14:textId="77777777" w:rsidR="00A90570" w:rsidRPr="00432DCD" w:rsidRDefault="00F10E10" w:rsidP="00CF26B5">
            <w:pPr>
              <w:spacing w:line="240" w:lineRule="auto"/>
              <w:textAlignment w:val="baseline"/>
              <w:rPr>
                <w:rFonts w:eastAsia="Times New Roman" w:cstheme="minorHAnsi"/>
                <w:szCs w:val="21"/>
                <w:lang w:eastAsia="nb-NO"/>
              </w:rPr>
            </w:pPr>
            <w:r w:rsidRPr="00432DCD">
              <w:rPr>
                <w:rFonts w:eastAsia="Times New Roman" w:cstheme="minorHAnsi"/>
                <w:szCs w:val="21"/>
                <w:lang w:eastAsia="nb-NO"/>
              </w:rPr>
              <w:t>10 %  </w:t>
            </w:r>
          </w:p>
        </w:tc>
        <w:tc>
          <w:tcPr>
            <w:tcW w:w="4253" w:type="dxa"/>
            <w:hideMark/>
          </w:tcPr>
          <w:p w14:paraId="739620E3" w14:textId="77777777" w:rsidR="00A90570" w:rsidRPr="00432DCD" w:rsidRDefault="00F10E10" w:rsidP="00CF26B5">
            <w:pPr>
              <w:spacing w:line="240" w:lineRule="auto"/>
              <w:textAlignment w:val="baseline"/>
              <w:rPr>
                <w:rFonts w:eastAsia="Times New Roman" w:cstheme="minorHAnsi"/>
                <w:szCs w:val="21"/>
                <w:lang w:eastAsia="nb-NO"/>
              </w:rPr>
            </w:pPr>
            <w:r w:rsidRPr="00432DCD">
              <w:rPr>
                <w:rFonts w:eastAsia="Times New Roman" w:cstheme="minorHAnsi"/>
                <w:szCs w:val="21"/>
                <w:lang w:eastAsia="nb-NO"/>
              </w:rPr>
              <w:t>Mobiliseringstid </w:t>
            </w:r>
          </w:p>
        </w:tc>
        <w:tc>
          <w:tcPr>
            <w:tcW w:w="4394" w:type="dxa"/>
            <w:hideMark/>
          </w:tcPr>
          <w:p w14:paraId="61788AE4" w14:textId="77777777" w:rsidR="00A90570" w:rsidRDefault="00F10E10" w:rsidP="00CF26B5">
            <w:pPr>
              <w:spacing w:line="240" w:lineRule="auto"/>
              <w:textAlignment w:val="baseline"/>
              <w:rPr>
                <w:rFonts w:eastAsia="Times New Roman"/>
                <w:lang w:eastAsia="nb-NO"/>
              </w:rPr>
            </w:pPr>
            <w:r w:rsidRPr="05C21DF1">
              <w:rPr>
                <w:rFonts w:eastAsia="Times New Roman"/>
                <w:lang w:eastAsia="nb-NO"/>
              </w:rPr>
              <w:t xml:space="preserve">Oppgi mulig oppstartstidspunkt og spesifiser om ressursen innehar norsk sikkerhetsklarering på minst nivå K. </w:t>
            </w:r>
          </w:p>
          <w:p w14:paraId="6875325B" w14:textId="77777777" w:rsidR="00A90570" w:rsidRPr="00432DCD" w:rsidRDefault="00A90570" w:rsidP="00CF26B5">
            <w:pPr>
              <w:spacing w:line="240" w:lineRule="auto"/>
              <w:textAlignment w:val="baseline"/>
              <w:rPr>
                <w:rFonts w:eastAsia="Times New Roman"/>
                <w:lang w:eastAsia="nb-NO"/>
              </w:rPr>
            </w:pPr>
          </w:p>
        </w:tc>
      </w:tr>
    </w:tbl>
    <w:p w14:paraId="4BC5B505" w14:textId="162E5B90" w:rsidR="004E4EBC" w:rsidRDefault="004E4EBC" w:rsidP="004E4EBC">
      <w:pPr>
        <w:pStyle w:val="INNH1"/>
      </w:pPr>
    </w:p>
    <w:p w14:paraId="388EFF08" w14:textId="77777777" w:rsidR="004E4EBC" w:rsidRDefault="004E4EBC" w:rsidP="004E4EBC">
      <w:pPr>
        <w:rPr>
          <w:color w:val="FF6600"/>
        </w:rPr>
      </w:pPr>
    </w:p>
    <w:p w14:paraId="60DAB9DC" w14:textId="77777777" w:rsidR="004E4EBC" w:rsidRPr="00176811" w:rsidRDefault="00F10E10" w:rsidP="004E4EBC">
      <w:pPr>
        <w:pStyle w:val="Overskrift1"/>
        <w:numPr>
          <w:ilvl w:val="0"/>
          <w:numId w:val="5"/>
        </w:numPr>
      </w:pPr>
      <w:bookmarkStart w:id="77" w:name="_Toc107034761"/>
      <w:bookmarkStart w:id="78" w:name="_Toc370296182"/>
      <w:bookmarkStart w:id="79" w:name="_Toc208231683"/>
      <w:r w:rsidRPr="00176811">
        <w:t>Avvik fra konkurransegrunnlaget</w:t>
      </w:r>
      <w:bookmarkEnd w:id="77"/>
      <w:bookmarkEnd w:id="78"/>
      <w:bookmarkEnd w:id="79"/>
    </w:p>
    <w:p w14:paraId="4219129A" w14:textId="77777777" w:rsidR="004E4EBC" w:rsidRPr="00176811" w:rsidRDefault="00F10E10" w:rsidP="004E4EBC">
      <w:pPr>
        <w:pStyle w:val="Overskrift2"/>
        <w:numPr>
          <w:ilvl w:val="1"/>
          <w:numId w:val="5"/>
        </w:numPr>
        <w:ind w:left="426" w:hanging="426"/>
      </w:pPr>
      <w:bookmarkStart w:id="80" w:name="_Toc370296183"/>
      <w:bookmarkStart w:id="81" w:name="_Toc208231684"/>
      <w:r w:rsidRPr="00176811">
        <w:t>Generelt om forbehold og avvik</w:t>
      </w:r>
      <w:bookmarkEnd w:id="80"/>
      <w:bookmarkEnd w:id="81"/>
    </w:p>
    <w:p w14:paraId="56EB6414" w14:textId="77777777" w:rsidR="004E4EBC" w:rsidRDefault="004E4EBC" w:rsidP="004E4EBC"/>
    <w:p w14:paraId="1F6B2DB5" w14:textId="77777777" w:rsidR="004E4EBC" w:rsidRPr="00F71EAF" w:rsidRDefault="00F10E10" w:rsidP="004E4EBC">
      <w:pPr>
        <w:rPr>
          <w:b/>
        </w:rPr>
      </w:pPr>
      <w:r w:rsidRPr="00F30E21">
        <w:rPr>
          <w:b/>
          <w:bCs/>
        </w:rPr>
        <w:lastRenderedPageBreak/>
        <w:t xml:space="preserve">Statsbygg oppfordrer til å gi tilbud uten forbehold eller avvik. </w:t>
      </w:r>
      <w:r w:rsidRPr="00F71EAF">
        <w:rPr>
          <w:b/>
        </w:rPr>
        <w:t xml:space="preserve">Istedenfor å gi tilbud med forbehold og avvik bør leverandørene stille spørsmål til Statsbygg, jf. pkt 1.6 ovenfor. </w:t>
      </w:r>
      <w:r w:rsidRPr="00F30E21">
        <w:rPr>
          <w:b/>
          <w:bCs/>
        </w:rPr>
        <w:t>Det understrekes at tilbyder har risikoen for uklarheter i eget tilbud og at uklarheter, forbehold og avvik kan medføre avvisning</w:t>
      </w:r>
      <w:r w:rsidRPr="00F71EAF">
        <w:rPr>
          <w:b/>
        </w:rPr>
        <w:t xml:space="preserve">. Før tilbyder eventuelt avgir tilbud med forbehold eller avvik, bør de rettslige konsekvenser av dette derfor vurderes. </w:t>
      </w:r>
    </w:p>
    <w:p w14:paraId="6DC53571" w14:textId="77777777" w:rsidR="004E4EBC" w:rsidRDefault="004E4EBC" w:rsidP="004E4EBC">
      <w:pPr>
        <w:pStyle w:val="INNH1"/>
      </w:pPr>
    </w:p>
    <w:p w14:paraId="41A03533" w14:textId="77777777" w:rsidR="004E4EBC" w:rsidRDefault="00F10E10" w:rsidP="004E4EBC">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3A25B6D3" w14:textId="77777777" w:rsidR="004E4EBC" w:rsidRDefault="004E4EBC" w:rsidP="004E4EBC"/>
    <w:p w14:paraId="53E39990" w14:textId="77777777" w:rsidR="004E4EBC" w:rsidRDefault="00F10E10" w:rsidP="004E4EBC">
      <w:r>
        <w:t>Det er ikke adgang til å ta forbehold mot grunnleggende elementer i konkurransegrunnlaget. Tilbud som inneholder forbehold av denne art, vil bli avvist.</w:t>
      </w:r>
    </w:p>
    <w:p w14:paraId="5D870C24" w14:textId="77777777" w:rsidR="004E4EBC" w:rsidRDefault="004E4EBC" w:rsidP="004E4EBC">
      <w:pPr>
        <w:rPr>
          <w:iCs/>
        </w:rPr>
      </w:pPr>
    </w:p>
    <w:p w14:paraId="20E9B153" w14:textId="77777777" w:rsidR="004E4EBC" w:rsidRDefault="00F10E10" w:rsidP="004E4EBC">
      <w:r>
        <w:t>Henvisning til standardiserte leveringsvilkår eller lignende vil bli betraktet som forbehold i den grad de avviker fra foreliggende konkurranseregler og kontraktsbestemmelser. Slike forbehold vil etter all sannsynlighet medføre at tilbudet avvises.</w:t>
      </w:r>
    </w:p>
    <w:p w14:paraId="40447460" w14:textId="77777777" w:rsidR="004E4EBC" w:rsidRDefault="004E4EBC" w:rsidP="004E4EBC"/>
    <w:p w14:paraId="49EAB294" w14:textId="456CE35F" w:rsidR="00D87AF8" w:rsidRDefault="00F10E10" w:rsidP="00D87AF8">
      <w:r>
        <w:t>Forbehold om regulering av kontraktssum på annen måte enn angitt for den aktuelle kontrakt i Statsbyggs</w:t>
      </w:r>
      <w:r w:rsidRPr="00BA2122">
        <w:rPr>
          <w:rFonts w:cstheme="minorHAnsi"/>
          <w:color w:val="FF0000"/>
        </w:rPr>
        <w:t xml:space="preserve"> </w:t>
      </w:r>
      <w:r w:rsidRPr="00BA2122">
        <w:t>avtale med konsulent som skal inngå i Statsbyggs organisasjon</w:t>
      </w:r>
      <w:r>
        <w:t>, jf. Vedlegg 0</w:t>
      </w:r>
      <w:r w:rsidR="00DC60BF">
        <w:t>3</w:t>
      </w:r>
      <w:r>
        <w:t>, herunder valutaforbehold, vil medføre avvisning.</w:t>
      </w:r>
    </w:p>
    <w:p w14:paraId="099786D2" w14:textId="77777777" w:rsidR="004E4EBC" w:rsidRDefault="004E4EBC" w:rsidP="004E4EBC"/>
    <w:p w14:paraId="151BE0E3" w14:textId="77777777" w:rsidR="004E4EBC" w:rsidRDefault="00F10E10" w:rsidP="004E4EBC">
      <w:r>
        <w:t xml:space="preserve">Forbehold om forskudd vil medføre avvisning. </w:t>
      </w:r>
    </w:p>
    <w:p w14:paraId="698F1996" w14:textId="77777777" w:rsidR="004E4EBC" w:rsidRDefault="004E4EBC" w:rsidP="004E4EBC">
      <w:pPr>
        <w:rPr>
          <w:i/>
          <w:iCs/>
          <w:color w:val="FF0000"/>
        </w:rPr>
      </w:pPr>
    </w:p>
    <w:p w14:paraId="31D58761" w14:textId="77777777" w:rsidR="004E4EBC" w:rsidRDefault="00F10E10" w:rsidP="004E4EBC">
      <w:pPr>
        <w:pStyle w:val="Overskrift2"/>
        <w:numPr>
          <w:ilvl w:val="1"/>
          <w:numId w:val="5"/>
        </w:numPr>
        <w:ind w:left="426" w:hanging="426"/>
      </w:pPr>
      <w:bookmarkStart w:id="82" w:name="_Toc107034764"/>
      <w:bookmarkStart w:id="83" w:name="_Toc370296184"/>
      <w:bookmarkStart w:id="84" w:name="_Toc208231685"/>
      <w:r>
        <w:t>Alternative tilbud</w:t>
      </w:r>
      <w:bookmarkEnd w:id="82"/>
      <w:bookmarkEnd w:id="83"/>
      <w:bookmarkEnd w:id="84"/>
    </w:p>
    <w:p w14:paraId="67B75FB0" w14:textId="77777777" w:rsidR="004E4EBC" w:rsidRDefault="004E4EBC" w:rsidP="004E4EBC"/>
    <w:p w14:paraId="013B5393" w14:textId="31D2B5FA" w:rsidR="004E4EBC" w:rsidRPr="000A2B5D" w:rsidRDefault="00F10E10" w:rsidP="004E4EBC">
      <w:pPr>
        <w:rPr>
          <w:iCs/>
        </w:rPr>
      </w:pPr>
      <w:r>
        <w:t>Det er ikke adgang til å gi alternative tilbud.</w:t>
      </w:r>
      <w:r>
        <w:rPr>
          <w:i/>
          <w:iCs/>
          <w:color w:val="FF0000"/>
        </w:rPr>
        <w:t xml:space="preserve"> </w:t>
      </w:r>
      <w:r w:rsidRPr="00F71EAF">
        <w:rPr>
          <w:iCs/>
        </w:rPr>
        <w:t>Tilbud på annen løsning enn de spesifiserte eller som på annen måte ikke er i overensstemmelse med konkurransegrunnlaget, vil anses som et tilbud med forbehold eller avvik, jf. pkt 5.1 ovenfor.</w:t>
      </w:r>
    </w:p>
    <w:p w14:paraId="5C01DB0F" w14:textId="77777777" w:rsidR="004E4EBC" w:rsidRDefault="004E4EBC" w:rsidP="004E4EBC">
      <w:bookmarkStart w:id="85" w:name="_Toc107034765"/>
      <w:bookmarkStart w:id="86" w:name="_Toc370296185"/>
    </w:p>
    <w:p w14:paraId="4E3DBDAD" w14:textId="77777777" w:rsidR="004E4EBC" w:rsidRDefault="00F10E10" w:rsidP="004E4EBC">
      <w:pPr>
        <w:pStyle w:val="Overskrift2"/>
        <w:numPr>
          <w:ilvl w:val="1"/>
          <w:numId w:val="5"/>
        </w:numPr>
        <w:ind w:left="426" w:hanging="426"/>
      </w:pPr>
      <w:bookmarkStart w:id="87" w:name="_Toc208231686"/>
      <w:r>
        <w:t>Tilbud på deler av oppdraget</w:t>
      </w:r>
      <w:bookmarkEnd w:id="85"/>
      <w:bookmarkEnd w:id="86"/>
      <w:bookmarkEnd w:id="87"/>
    </w:p>
    <w:p w14:paraId="31A284AB" w14:textId="77777777" w:rsidR="004E4EBC" w:rsidRDefault="004E4EBC" w:rsidP="004E4EBC"/>
    <w:p w14:paraId="1C26FF73" w14:textId="358E0207" w:rsidR="004E4EBC" w:rsidRPr="000A2B5D" w:rsidRDefault="00F10E10" w:rsidP="004E4EBC">
      <w:r>
        <w:t>Det er adgang til å gi tilbud på deler av oppdraget.</w:t>
      </w:r>
    </w:p>
    <w:p w14:paraId="1F22A2D1" w14:textId="77777777" w:rsidR="004E4EBC" w:rsidRDefault="004E4EBC" w:rsidP="004E4EBC">
      <w:pPr>
        <w:pStyle w:val="Brdtekst"/>
      </w:pPr>
    </w:p>
    <w:p w14:paraId="0ECCDCB5" w14:textId="77777777" w:rsidR="004E4EBC" w:rsidRPr="00176811" w:rsidRDefault="00F10E10" w:rsidP="004E4EBC">
      <w:pPr>
        <w:pStyle w:val="Overskrift1"/>
        <w:numPr>
          <w:ilvl w:val="0"/>
          <w:numId w:val="5"/>
        </w:numPr>
      </w:pPr>
      <w:bookmarkStart w:id="88" w:name="_Toc107034766"/>
      <w:bookmarkStart w:id="89" w:name="_Toc370296186"/>
      <w:bookmarkStart w:id="90" w:name="_Toc208231687"/>
      <w:r w:rsidRPr="00176811">
        <w:t>Krav til tilbudet</w:t>
      </w:r>
      <w:bookmarkEnd w:id="88"/>
      <w:bookmarkEnd w:id="89"/>
      <w:bookmarkEnd w:id="90"/>
    </w:p>
    <w:p w14:paraId="643BC8BE" w14:textId="77777777" w:rsidR="004E4EBC" w:rsidRDefault="00F10E10" w:rsidP="004E4EBC">
      <w:pPr>
        <w:pStyle w:val="Overskrift2"/>
        <w:numPr>
          <w:ilvl w:val="1"/>
          <w:numId w:val="5"/>
        </w:numPr>
        <w:ind w:left="426" w:hanging="426"/>
      </w:pPr>
      <w:bookmarkStart w:id="91" w:name="_Toc107034767"/>
      <w:bookmarkStart w:id="92" w:name="_Toc370296187"/>
      <w:bookmarkStart w:id="93" w:name="_Toc208231688"/>
      <w:r>
        <w:t>Elektronisk tilbudsavgivelse</w:t>
      </w:r>
      <w:bookmarkEnd w:id="91"/>
      <w:bookmarkEnd w:id="92"/>
      <w:bookmarkEnd w:id="93"/>
    </w:p>
    <w:p w14:paraId="64911BAE" w14:textId="77777777" w:rsidR="004E4EBC" w:rsidRDefault="004E4EBC" w:rsidP="004E4EBC"/>
    <w:p w14:paraId="2DDFC950" w14:textId="77777777" w:rsidR="004E4EBC" w:rsidRPr="008E071A" w:rsidRDefault="00F10E10" w:rsidP="004E4EBC">
      <w:pPr>
        <w:rPr>
          <w:rFonts w:cs="Arial"/>
        </w:rPr>
      </w:pPr>
      <w:r w:rsidRPr="008E071A">
        <w:rPr>
          <w:rFonts w:cs="Arial"/>
        </w:rPr>
        <w:t xml:space="preserve">Tilbudet skal i sin helhet leveres </w:t>
      </w:r>
      <w:r>
        <w:t>elektronisk via Mercellportalen</w:t>
      </w:r>
      <w:r>
        <w:t>; www.mercell.com</w:t>
      </w:r>
      <w:r w:rsidRPr="008E071A">
        <w:rPr>
          <w:rFonts w:cs="Arial"/>
        </w:rPr>
        <w:t>. Det samme gjelder for endring av tilbudene.</w:t>
      </w:r>
    </w:p>
    <w:p w14:paraId="7D3AD980" w14:textId="77777777" w:rsidR="004E4EBC" w:rsidRPr="008E071A" w:rsidRDefault="004E4EBC" w:rsidP="004E4EBC">
      <w:pPr>
        <w:rPr>
          <w:rFonts w:cs="Arial"/>
        </w:rPr>
      </w:pPr>
    </w:p>
    <w:p w14:paraId="55B702BA" w14:textId="77777777" w:rsidR="004E4EBC" w:rsidRPr="008E071A" w:rsidRDefault="00F10E10" w:rsidP="004E4EBC">
      <w:pPr>
        <w:rPr>
          <w:rFonts w:cs="Arial"/>
        </w:rPr>
      </w:pPr>
      <w:r w:rsidRPr="008E071A">
        <w:rPr>
          <w:rFonts w:cs="Arial"/>
          <w:b/>
        </w:rPr>
        <w:t>Tilbud levert på annen måte, vil bli avvist.</w:t>
      </w:r>
    </w:p>
    <w:p w14:paraId="68F083E4" w14:textId="77777777" w:rsidR="004E4EBC" w:rsidRPr="008E071A" w:rsidRDefault="004E4EBC" w:rsidP="004E4EBC">
      <w:pPr>
        <w:rPr>
          <w:rFonts w:cs="Arial"/>
          <w:b/>
        </w:rPr>
      </w:pPr>
    </w:p>
    <w:p w14:paraId="6E00B85D" w14:textId="77777777" w:rsidR="004E4EBC" w:rsidRPr="008E071A" w:rsidRDefault="00F10E10" w:rsidP="004E4EBC">
      <w:pPr>
        <w:rPr>
          <w:rFonts w:cs="Arial"/>
        </w:rPr>
      </w:pPr>
      <w:r w:rsidRPr="008E071A">
        <w:rPr>
          <w:rFonts w:cs="Arial"/>
        </w:rPr>
        <w:t>Følgende filformater aksepteres. Filene skal være fri for virus og ikke kryptert:</w:t>
      </w:r>
    </w:p>
    <w:p w14:paraId="2CADAF43" w14:textId="77777777" w:rsidR="004E4EBC" w:rsidRPr="008E071A" w:rsidRDefault="004E4EBC" w:rsidP="004E4EBC">
      <w:pPr>
        <w:rPr>
          <w:rFonts w:cs="Arial"/>
        </w:rPr>
      </w:pPr>
    </w:p>
    <w:p w14:paraId="1E297156" w14:textId="77777777" w:rsidR="004E4EBC" w:rsidRPr="008E071A" w:rsidRDefault="00F10E10" w:rsidP="004E4EBC">
      <w:pPr>
        <w:pStyle w:val="Listeavsnitt"/>
      </w:pPr>
      <w:r w:rsidRPr="008E071A">
        <w:lastRenderedPageBreak/>
        <w:t>Tekstdokument: PDF/A, XML, TIFF eller Word</w:t>
      </w:r>
    </w:p>
    <w:p w14:paraId="36EDBB79" w14:textId="77777777" w:rsidR="004E4EBC" w:rsidRPr="008E071A" w:rsidRDefault="00F10E10" w:rsidP="004E4EBC">
      <w:pPr>
        <w:pStyle w:val="Listeavsnitt"/>
      </w:pPr>
      <w:r w:rsidRPr="008E071A">
        <w:t>Tabeller: Excel</w:t>
      </w:r>
    </w:p>
    <w:p w14:paraId="593DD285" w14:textId="77777777" w:rsidR="004E4EBC" w:rsidRPr="008E071A" w:rsidRDefault="00F10E10" w:rsidP="004E4EBC">
      <w:pPr>
        <w:pStyle w:val="Listeavsnitt"/>
      </w:pPr>
      <w:r w:rsidRPr="008E071A">
        <w:t>Bildefiler: JPEG eller TIFF</w:t>
      </w:r>
    </w:p>
    <w:p w14:paraId="33C20FAF" w14:textId="77777777" w:rsidR="004E4EBC" w:rsidRPr="008E071A" w:rsidRDefault="00F10E10" w:rsidP="004E4EBC">
      <w:pPr>
        <w:pStyle w:val="Listeavsnitt"/>
      </w:pPr>
      <w:r w:rsidRPr="008E071A">
        <w:t xml:space="preserve">Kart: TIFF </w:t>
      </w:r>
    </w:p>
    <w:p w14:paraId="36E07E79" w14:textId="77777777" w:rsidR="004E4EBC" w:rsidRPr="008E071A" w:rsidRDefault="00F10E10" w:rsidP="004E4EBC">
      <w:pPr>
        <w:pStyle w:val="Listeavsnitt"/>
      </w:pPr>
      <w:r w:rsidRPr="008E071A">
        <w:t xml:space="preserve">Video: MPEG 2 </w:t>
      </w:r>
    </w:p>
    <w:p w14:paraId="5D60AFE3" w14:textId="77777777" w:rsidR="004E4EBC" w:rsidRPr="008E071A" w:rsidRDefault="00F10E10" w:rsidP="004E4EBC">
      <w:pPr>
        <w:pStyle w:val="Listeavsnitt"/>
      </w:pPr>
      <w:r w:rsidRPr="008E071A">
        <w:t xml:space="preserve">Lyd: MP3, PCM eller PCM-basert Wave </w:t>
      </w:r>
    </w:p>
    <w:p w14:paraId="61487FB0" w14:textId="77777777" w:rsidR="004E4EBC" w:rsidRPr="008E071A" w:rsidRDefault="004E4EBC" w:rsidP="004E4EBC">
      <w:pPr>
        <w:autoSpaceDE w:val="0"/>
        <w:autoSpaceDN w:val="0"/>
        <w:adjustRightInd w:val="0"/>
        <w:rPr>
          <w:rFonts w:eastAsia="Calibri" w:cs="Arial"/>
          <w:color w:val="000000"/>
          <w:szCs w:val="24"/>
        </w:rPr>
      </w:pPr>
    </w:p>
    <w:p w14:paraId="3557762E" w14:textId="77777777" w:rsidR="004E4EBC" w:rsidRDefault="00F10E10" w:rsidP="004E4EBC">
      <w:pPr>
        <w:autoSpaceDE w:val="0"/>
        <w:autoSpaceDN w:val="0"/>
        <w:adjustRightInd w:val="0"/>
        <w:rPr>
          <w:rFonts w:cs="Arial"/>
          <w:b/>
          <w:szCs w:val="24"/>
        </w:rPr>
      </w:pPr>
      <w:r w:rsidRPr="008E071A">
        <w:rPr>
          <w:rFonts w:cs="Arial"/>
          <w:b/>
          <w:szCs w:val="24"/>
        </w:rPr>
        <w:t xml:space="preserve">Infiserte og krypterte filer, samt filer i et annet format enn ovenfor angitt, vil bli avvist i </w:t>
      </w:r>
      <w:r>
        <w:rPr>
          <w:rFonts w:cs="Arial"/>
          <w:b/>
          <w:szCs w:val="24"/>
        </w:rPr>
        <w:t>Mercellportalen/</w:t>
      </w:r>
      <w:r w:rsidRPr="008E071A">
        <w:rPr>
          <w:rFonts w:cs="Arial"/>
          <w:b/>
          <w:szCs w:val="24"/>
        </w:rPr>
        <w:t>Statsbyggs datasystem, og tilbudet evaluert som om slike filer ikke var levert.</w:t>
      </w:r>
    </w:p>
    <w:p w14:paraId="775D841F" w14:textId="77777777" w:rsidR="004E4EBC" w:rsidRPr="008E071A" w:rsidRDefault="004E4EBC" w:rsidP="004E4EBC">
      <w:pPr>
        <w:autoSpaceDE w:val="0"/>
        <w:autoSpaceDN w:val="0"/>
        <w:adjustRightInd w:val="0"/>
        <w:rPr>
          <w:rFonts w:cs="Arial"/>
          <w:szCs w:val="24"/>
        </w:rPr>
      </w:pPr>
    </w:p>
    <w:p w14:paraId="59A2890E" w14:textId="77777777" w:rsidR="004E4EBC" w:rsidRDefault="00F10E10" w:rsidP="004E4EBC">
      <w:pPr>
        <w:pStyle w:val="Overskrift2"/>
        <w:numPr>
          <w:ilvl w:val="1"/>
          <w:numId w:val="5"/>
        </w:numPr>
        <w:ind w:left="426" w:hanging="426"/>
      </w:pPr>
      <w:bookmarkStart w:id="94" w:name="_Toc107034768"/>
      <w:bookmarkStart w:id="95" w:name="_Toc370296188"/>
      <w:bookmarkStart w:id="96" w:name="_Toc208231689"/>
      <w:r>
        <w:t>Vedståelsesfrist</w:t>
      </w:r>
      <w:bookmarkEnd w:id="94"/>
      <w:bookmarkEnd w:id="95"/>
      <w:bookmarkEnd w:id="96"/>
    </w:p>
    <w:p w14:paraId="4B70B839" w14:textId="77777777" w:rsidR="004E4EBC" w:rsidRDefault="004E4EBC" w:rsidP="004E4EBC"/>
    <w:p w14:paraId="3E585041" w14:textId="77777777" w:rsidR="004E4EBC" w:rsidRDefault="00F10E10" w:rsidP="004E4EBC">
      <w:r>
        <w:t xml:space="preserve">Tilbudet er bindende </w:t>
      </w:r>
      <w:r w:rsidRPr="000A2B5D">
        <w:t>i 3 måneder</w:t>
      </w:r>
      <w:r>
        <w:t xml:space="preserve">, regnet f.o.m. tilbudsfristens utløp. </w:t>
      </w:r>
    </w:p>
    <w:p w14:paraId="5D0B9684" w14:textId="77777777" w:rsidR="004E4EBC" w:rsidRDefault="004E4EBC" w:rsidP="004E4EBC"/>
    <w:p w14:paraId="209A3C0B" w14:textId="77777777" w:rsidR="004E4EBC" w:rsidRDefault="00F10E10" w:rsidP="004E4EBC">
      <w:pPr>
        <w:pStyle w:val="Overskrift2"/>
        <w:numPr>
          <w:ilvl w:val="1"/>
          <w:numId w:val="5"/>
        </w:numPr>
        <w:ind w:left="426" w:hanging="426"/>
      </w:pPr>
      <w:bookmarkStart w:id="97" w:name="_Toc107034769"/>
      <w:bookmarkStart w:id="98" w:name="_Toc370296189"/>
      <w:bookmarkStart w:id="99" w:name="_Toc208231690"/>
      <w:r>
        <w:t>Tilbudets språk</w:t>
      </w:r>
      <w:bookmarkEnd w:id="97"/>
      <w:bookmarkEnd w:id="98"/>
      <w:bookmarkEnd w:id="99"/>
    </w:p>
    <w:p w14:paraId="57FE2FA9" w14:textId="77777777" w:rsidR="004E4EBC" w:rsidRDefault="004E4EBC" w:rsidP="004E4EBC"/>
    <w:p w14:paraId="4D77530A" w14:textId="77777777" w:rsidR="004E4EBC" w:rsidRDefault="00F10E10" w:rsidP="004E4EBC">
      <w:r>
        <w:t>Tilbudet og alle tilhørende dokumenter skal avgis på norsk.</w:t>
      </w:r>
    </w:p>
    <w:p w14:paraId="75B98F01" w14:textId="77777777" w:rsidR="004E4EBC" w:rsidRDefault="004E4EBC" w:rsidP="004E4EBC"/>
    <w:p w14:paraId="6AB01A8A" w14:textId="77777777" w:rsidR="004E4EBC" w:rsidRPr="000A2B5D" w:rsidRDefault="00F10E10" w:rsidP="004E4EBC">
      <w:pPr>
        <w:pStyle w:val="Overskrift2"/>
        <w:numPr>
          <w:ilvl w:val="1"/>
          <w:numId w:val="5"/>
        </w:numPr>
        <w:ind w:left="426" w:hanging="426"/>
        <w:rPr>
          <w:color w:val="auto"/>
        </w:rPr>
      </w:pPr>
      <w:bookmarkStart w:id="100" w:name="_Toc107034770"/>
      <w:bookmarkStart w:id="101" w:name="_Toc370296190"/>
      <w:bookmarkStart w:id="102" w:name="_Toc208231691"/>
      <w:r w:rsidRPr="000A2B5D">
        <w:rPr>
          <w:color w:val="auto"/>
        </w:rPr>
        <w:t>Hva skal leveres – hvilken filstruktur skal benyttes?</w:t>
      </w:r>
      <w:bookmarkEnd w:id="100"/>
      <w:bookmarkEnd w:id="101"/>
      <w:bookmarkEnd w:id="102"/>
    </w:p>
    <w:p w14:paraId="08FA1613" w14:textId="77777777" w:rsidR="004E4EBC" w:rsidRPr="000A2B5D" w:rsidRDefault="004E4EBC" w:rsidP="004E4EBC">
      <w:pPr>
        <w:rPr>
          <w:rFonts w:cs="Arial"/>
        </w:rPr>
      </w:pPr>
    </w:p>
    <w:p w14:paraId="4F4CB9B0" w14:textId="23BB0B08" w:rsidR="003C494D" w:rsidRPr="003E1AA6" w:rsidRDefault="00F10E10" w:rsidP="003E1AA6">
      <w:pPr>
        <w:ind w:left="705" w:hanging="705"/>
        <w:rPr>
          <w:rFonts w:cs="Arial"/>
        </w:rPr>
      </w:pPr>
      <w:r w:rsidRPr="000A2B5D">
        <w:rPr>
          <w:rFonts w:cs="Arial"/>
          <w:b/>
        </w:rPr>
        <w:t>1-1</w:t>
      </w:r>
      <w:r w:rsidRPr="000A2B5D">
        <w:rPr>
          <w:rFonts w:cs="Arial"/>
          <w:b/>
        </w:rPr>
        <w:tab/>
        <w:t>Tilbudsbrev</w:t>
      </w:r>
      <w:r w:rsidRPr="000A2B5D">
        <w:rPr>
          <w:rFonts w:cs="Arial"/>
        </w:rPr>
        <w:t xml:space="preserve">, med angivelse av tilbudssum og eventuelle avvik/forbehold fra konkurransegrunnlaget. Tilbudsbrevet skal være undertegnet. </w:t>
      </w:r>
    </w:p>
    <w:p w14:paraId="55A2BE2D" w14:textId="17AB0E4E" w:rsidR="004E4EBC" w:rsidRPr="000A2B5D" w:rsidRDefault="00F10E10" w:rsidP="004E4EBC">
      <w:pPr>
        <w:rPr>
          <w:rFonts w:cs="Arial"/>
        </w:rPr>
      </w:pPr>
      <w:r>
        <w:rPr>
          <w:rFonts w:cs="Arial"/>
          <w:b/>
        </w:rPr>
        <w:t>2</w:t>
      </w:r>
      <w:r w:rsidRPr="000A2B5D">
        <w:rPr>
          <w:rFonts w:cs="Arial"/>
          <w:b/>
        </w:rPr>
        <w:t>-1</w:t>
      </w:r>
      <w:r w:rsidRPr="000A2B5D">
        <w:rPr>
          <w:rFonts w:cs="Arial"/>
          <w:b/>
        </w:rPr>
        <w:tab/>
        <w:t>Tilbudsskjema</w:t>
      </w:r>
      <w:r w:rsidRPr="000A2B5D">
        <w:rPr>
          <w:rFonts w:cs="Arial"/>
        </w:rPr>
        <w:t xml:space="preserve"> i utfylt og signert stand (vedlegg)</w:t>
      </w:r>
    </w:p>
    <w:p w14:paraId="5F6697BE" w14:textId="6352473D" w:rsidR="004E4EBC" w:rsidRPr="000A2B5D" w:rsidRDefault="00F10E10" w:rsidP="004E4EBC">
      <w:pPr>
        <w:ind w:left="705" w:hanging="705"/>
        <w:rPr>
          <w:rFonts w:cs="Arial"/>
        </w:rPr>
      </w:pPr>
      <w:r>
        <w:rPr>
          <w:rFonts w:cs="Arial"/>
        </w:rPr>
        <w:t>3</w:t>
      </w:r>
      <w:r w:rsidRPr="000A2B5D">
        <w:rPr>
          <w:rFonts w:cs="Arial"/>
        </w:rPr>
        <w:tab/>
        <w:t>Den etterspurte dokumentasjonen i tabellen for tildelingskriterier, jf pkt 4.4</w:t>
      </w:r>
    </w:p>
    <w:p w14:paraId="6A589DF6" w14:textId="23F08C61" w:rsidR="004E4EBC" w:rsidRDefault="00F10E10" w:rsidP="004E4EBC">
      <w:pPr>
        <w:rPr>
          <w:rFonts w:cs="Arial"/>
          <w:b/>
        </w:rPr>
      </w:pPr>
      <w:r>
        <w:rPr>
          <w:rFonts w:cs="Arial"/>
          <w:b/>
        </w:rPr>
        <w:t>3</w:t>
      </w:r>
      <w:r w:rsidRPr="000A2B5D">
        <w:rPr>
          <w:rFonts w:cs="Arial"/>
          <w:b/>
        </w:rPr>
        <w:t>-1</w:t>
      </w:r>
      <w:r w:rsidRPr="000A2B5D">
        <w:rPr>
          <w:rFonts w:cs="Arial"/>
          <w:b/>
        </w:rPr>
        <w:tab/>
        <w:t>CV</w:t>
      </w:r>
      <w:r w:rsidR="000A2B5D" w:rsidRPr="000A2B5D">
        <w:rPr>
          <w:rFonts w:cs="Arial"/>
          <w:b/>
        </w:rPr>
        <w:t xml:space="preserve"> med r</w:t>
      </w:r>
      <w:r w:rsidRPr="000A2B5D">
        <w:rPr>
          <w:rFonts w:cs="Arial"/>
          <w:b/>
        </w:rPr>
        <w:t>eferanseprosjekter</w:t>
      </w:r>
      <w:r w:rsidR="00AA5A07">
        <w:rPr>
          <w:rFonts w:cs="Arial"/>
          <w:b/>
        </w:rPr>
        <w:t xml:space="preserve"> for</w:t>
      </w:r>
      <w:r w:rsidR="00045A0B">
        <w:rPr>
          <w:rFonts w:cs="Arial"/>
          <w:b/>
        </w:rPr>
        <w:t xml:space="preserve"> </w:t>
      </w:r>
      <w:r w:rsidR="00AA5A07">
        <w:rPr>
          <w:rFonts w:cs="Arial"/>
          <w:b/>
        </w:rPr>
        <w:t>tilbudte personer</w:t>
      </w:r>
      <w:r w:rsidR="00B905BE">
        <w:rPr>
          <w:rFonts w:cs="Arial"/>
          <w:b/>
        </w:rPr>
        <w:t xml:space="preserve"> </w:t>
      </w:r>
      <w:r w:rsidR="00B905BE" w:rsidRPr="004A19B2">
        <w:rPr>
          <w:rFonts w:cs="Arial"/>
          <w:bCs/>
        </w:rPr>
        <w:t>(benytt vedlagt mal</w:t>
      </w:r>
      <w:r w:rsidR="00B905BE">
        <w:rPr>
          <w:rFonts w:cs="Arial"/>
          <w:bCs/>
        </w:rPr>
        <w:t>, vedlegg …</w:t>
      </w:r>
      <w:r w:rsidR="00B905BE" w:rsidRPr="004A19B2">
        <w:rPr>
          <w:rFonts w:cs="Arial"/>
          <w:bCs/>
        </w:rPr>
        <w:t>)</w:t>
      </w:r>
    </w:p>
    <w:p w14:paraId="1EA5B19E" w14:textId="4E52BBE2" w:rsidR="003E1AA6" w:rsidRDefault="00F10E10" w:rsidP="004E4EBC">
      <w:pPr>
        <w:rPr>
          <w:rFonts w:cs="Arial"/>
          <w:b/>
        </w:rPr>
      </w:pPr>
      <w:r>
        <w:rPr>
          <w:rFonts w:cs="Arial"/>
          <w:b/>
        </w:rPr>
        <w:t>3-2       Redegjørelse for mobiliseringstid</w:t>
      </w:r>
    </w:p>
    <w:p w14:paraId="60216A93" w14:textId="2959CCB0" w:rsidR="00C06EF0" w:rsidRDefault="00F10E10" w:rsidP="004E4EBC">
      <w:pPr>
        <w:rPr>
          <w:rFonts w:cs="Arial"/>
          <w:b/>
        </w:rPr>
      </w:pPr>
      <w:r>
        <w:rPr>
          <w:rFonts w:cs="Arial"/>
          <w:b/>
        </w:rPr>
        <w:t>4-1       Egenerklæringsskjema om forholdet til gjeldende sanksjonslovgivning</w:t>
      </w:r>
    </w:p>
    <w:p w14:paraId="5E70F6C8" w14:textId="489D7F68" w:rsidR="003E1AA6" w:rsidRPr="000A2B5D" w:rsidRDefault="00F10E10" w:rsidP="004A19B2">
      <w:pPr>
        <w:ind w:left="708" w:hanging="708"/>
        <w:rPr>
          <w:rFonts w:cs="Arial"/>
          <w:b/>
        </w:rPr>
      </w:pPr>
      <w:r>
        <w:rPr>
          <w:rFonts w:cs="Arial"/>
          <w:b/>
        </w:rPr>
        <w:t xml:space="preserve">5-1       </w:t>
      </w:r>
      <w:r w:rsidRPr="000A2B5D">
        <w:rPr>
          <w:rFonts w:cs="Arial"/>
          <w:b/>
        </w:rPr>
        <w:t>Eventuelle forpliktelseserklæringer og solidaransvarserklæring</w:t>
      </w:r>
      <w:r w:rsidRPr="000A2B5D">
        <w:rPr>
          <w:rFonts w:cs="Arial"/>
          <w:bCs/>
        </w:rPr>
        <w:t xml:space="preserve">, jf avsnittene under </w:t>
      </w:r>
      <w:r>
        <w:rPr>
          <w:rFonts w:cs="Arial"/>
          <w:bCs/>
        </w:rPr>
        <w:t xml:space="preserve">         </w:t>
      </w:r>
      <w:r w:rsidRPr="000A2B5D">
        <w:rPr>
          <w:rFonts w:cs="Arial"/>
          <w:bCs/>
        </w:rPr>
        <w:t>tabellen i pkt 4.2</w:t>
      </w:r>
    </w:p>
    <w:p w14:paraId="70BB4A05" w14:textId="77777777" w:rsidR="004E4EBC" w:rsidRPr="008E071A" w:rsidRDefault="004E4EBC" w:rsidP="004E4EBC">
      <w:pPr>
        <w:rPr>
          <w:rFonts w:cs="Arial"/>
        </w:rPr>
      </w:pPr>
    </w:p>
    <w:p w14:paraId="5C139761" w14:textId="52747F75" w:rsidR="004E4EBC" w:rsidRDefault="00F10E10" w:rsidP="004E4EBC">
      <w:pPr>
        <w:rPr>
          <w:rFonts w:cs="Arial"/>
          <w:szCs w:val="24"/>
        </w:rPr>
      </w:pPr>
      <w:r>
        <w:rPr>
          <w:rFonts w:cs="Arial"/>
          <w:szCs w:val="24"/>
        </w:rPr>
        <w:t xml:space="preserve">I tillegg til ovennevnte dokumenter, skal ESPD fylles inn i Mercellportalen. </w:t>
      </w:r>
      <w:r w:rsidR="00F85669" w:rsidRPr="00F253B8">
        <w:rPr>
          <w:rFonts w:cs="Arial"/>
          <w:szCs w:val="24"/>
        </w:rPr>
        <w:t>Foretak som tilbyder støtter seg på for å bli kvalifisert, må levere egen ESPD i Mercellportalen, jf avsnittene under tabellen i pkt 4.2.</w:t>
      </w:r>
    </w:p>
    <w:p w14:paraId="76A33DED" w14:textId="77777777" w:rsidR="004E4EBC" w:rsidRDefault="004E4EBC" w:rsidP="004E4EBC">
      <w:pPr>
        <w:rPr>
          <w:rFonts w:cs="Arial"/>
          <w:szCs w:val="24"/>
        </w:rPr>
      </w:pPr>
    </w:p>
    <w:p w14:paraId="6F8B9732" w14:textId="77777777" w:rsidR="004E4EBC" w:rsidRPr="008E071A" w:rsidRDefault="00F10E10" w:rsidP="004E4EBC">
      <w:pPr>
        <w:rPr>
          <w:rFonts w:cs="Arial"/>
        </w:rPr>
      </w:pPr>
      <w:r w:rsidRPr="008E071A">
        <w:rPr>
          <w:rFonts w:cs="Arial"/>
          <w:szCs w:val="24"/>
        </w:rPr>
        <w:t>For å lette arkivering og gjenfinning av dokumentasjon,</w:t>
      </w:r>
      <w:r w:rsidRPr="008E071A">
        <w:rPr>
          <w:rFonts w:cs="Arial"/>
        </w:rPr>
        <w:t xml:space="preserve"> </w:t>
      </w:r>
      <w:r>
        <w:rPr>
          <w:rFonts w:cs="Arial"/>
        </w:rPr>
        <w:t>b</w:t>
      </w:r>
      <w:r w:rsidRPr="008E071A">
        <w:rPr>
          <w:rFonts w:cs="Arial"/>
        </w:rPr>
        <w:t xml:space="preserve">es tilbyderne </w:t>
      </w:r>
      <w:r>
        <w:rPr>
          <w:rFonts w:cs="Arial"/>
        </w:rPr>
        <w:t>om</w:t>
      </w:r>
      <w:r w:rsidRPr="008E071A">
        <w:rPr>
          <w:rFonts w:cs="Arial"/>
        </w:rPr>
        <w:t xml:space="preserve"> å følge ovennevnte nummerering ved disponering av sitt tilbud og navngi filene som vist ovenfor i fet skrift, med nummeret først</w:t>
      </w:r>
      <w:r>
        <w:rPr>
          <w:rFonts w:cs="Arial"/>
        </w:rPr>
        <w:t>, uten bruk av undermapper</w:t>
      </w:r>
      <w:r w:rsidRPr="008E071A">
        <w:rPr>
          <w:rFonts w:cs="Arial"/>
        </w:rPr>
        <w:t>.</w:t>
      </w:r>
      <w:r w:rsidRPr="008E071A">
        <w:rPr>
          <w:rFonts w:cs="Arial"/>
          <w:szCs w:val="24"/>
        </w:rPr>
        <w:t xml:space="preserve"> </w:t>
      </w:r>
    </w:p>
    <w:p w14:paraId="59343ACB" w14:textId="77777777" w:rsidR="004E4EBC" w:rsidRDefault="004E4EBC" w:rsidP="004E4EBC">
      <w:pPr>
        <w:rPr>
          <w:b/>
          <w:bCs/>
        </w:rPr>
      </w:pPr>
    </w:p>
    <w:p w14:paraId="43C071A9" w14:textId="77777777" w:rsidR="004E4EBC" w:rsidRDefault="00F10E10" w:rsidP="004E4EBC">
      <w:r>
        <w:rPr>
          <w:b/>
          <w:bCs/>
        </w:rPr>
        <w:t>Tilbud som ikke inneholder alle opplysninger og dokumenter som er etterspurt, eller som ikke oppfyller kravene til utforming av tilbudet som Statsbygg har fastsatt,</w:t>
      </w:r>
      <w:r w:rsidRPr="0009528F">
        <w:rPr>
          <w:b/>
          <w:bCs/>
        </w:rPr>
        <w:t xml:space="preserve"> </w:t>
      </w:r>
      <w:r>
        <w:rPr>
          <w:b/>
          <w:bCs/>
        </w:rPr>
        <w:t>vil kunne bli avvist</w:t>
      </w:r>
      <w:r>
        <w:t xml:space="preserve">. </w:t>
      </w:r>
    </w:p>
    <w:p w14:paraId="48D53A29" w14:textId="77777777" w:rsidR="004E4EBC" w:rsidRDefault="004E4EBC" w:rsidP="004E4EBC"/>
    <w:p w14:paraId="37250199" w14:textId="77777777" w:rsidR="004E4EBC" w:rsidRDefault="00F10E10" w:rsidP="004E4EBC">
      <w:pPr>
        <w:pStyle w:val="Overskrift2"/>
        <w:numPr>
          <w:ilvl w:val="1"/>
          <w:numId w:val="5"/>
        </w:numPr>
        <w:ind w:left="426" w:hanging="426"/>
      </w:pPr>
      <w:bookmarkStart w:id="103" w:name="_Toc107034771"/>
      <w:bookmarkStart w:id="104" w:name="_Toc370296191"/>
      <w:bookmarkStart w:id="105" w:name="_Toc208231692"/>
      <w:r>
        <w:t>Innleveringssted og tilbudsfrist</w:t>
      </w:r>
      <w:bookmarkEnd w:id="103"/>
      <w:bookmarkEnd w:id="104"/>
      <w:bookmarkEnd w:id="105"/>
    </w:p>
    <w:p w14:paraId="21BB2818" w14:textId="77777777" w:rsidR="004E4EBC" w:rsidRDefault="004E4EBC" w:rsidP="004E4EBC"/>
    <w:p w14:paraId="23FDEE92" w14:textId="77777777" w:rsidR="004E4EBC" w:rsidRDefault="00F10E10" w:rsidP="004E4EBC">
      <w:r>
        <w:t xml:space="preserve">Tilbudet skal </w:t>
      </w:r>
      <w:r w:rsidRPr="00607345">
        <w:t>leveres</w:t>
      </w:r>
      <w:r>
        <w:t xml:space="preserve"> elektronisk via Mercellportalen; www.mercell.com. </w:t>
      </w:r>
    </w:p>
    <w:p w14:paraId="5FB62650" w14:textId="77777777" w:rsidR="004E4EBC" w:rsidRDefault="004E4EBC" w:rsidP="004E4EBC">
      <w:pPr>
        <w:rPr>
          <w:i/>
        </w:rPr>
      </w:pPr>
    </w:p>
    <w:p w14:paraId="69E8ABA5" w14:textId="5F579A80" w:rsidR="004E4EBC" w:rsidRDefault="00F10E10" w:rsidP="004E4EBC">
      <w:pPr>
        <w:rPr>
          <w:i/>
          <w:iCs/>
          <w:color w:val="FF0000"/>
        </w:rPr>
      </w:pPr>
      <w:r>
        <w:t>Fristen for innlevering av tilbud er</w:t>
      </w:r>
      <w:r w:rsidR="000A2B5D">
        <w:t xml:space="preserve"> </w:t>
      </w:r>
      <w:r w:rsidR="00BF1558">
        <w:rPr>
          <w:b/>
          <w:bCs/>
          <w:u w:val="single"/>
        </w:rPr>
        <w:t>22</w:t>
      </w:r>
      <w:r w:rsidR="00FE0594" w:rsidRPr="00FE0594">
        <w:rPr>
          <w:b/>
          <w:bCs/>
          <w:u w:val="single"/>
        </w:rPr>
        <w:t>.06.2026</w:t>
      </w:r>
      <w:r w:rsidR="00FE0594">
        <w:t xml:space="preserve"> </w:t>
      </w:r>
      <w:r w:rsidR="008053DC" w:rsidRPr="00B148E8">
        <w:rPr>
          <w:b/>
          <w:bCs/>
          <w:u w:val="single"/>
        </w:rPr>
        <w:t>kl. 12.00</w:t>
      </w:r>
      <w:r w:rsidR="000A2B5D">
        <w:rPr>
          <w:b/>
          <w:bCs/>
        </w:rPr>
        <w:t>.</w:t>
      </w:r>
    </w:p>
    <w:p w14:paraId="1E0DB7F4" w14:textId="77777777" w:rsidR="004E4EBC" w:rsidRDefault="004E4EBC" w:rsidP="004E4EBC">
      <w:pPr>
        <w:rPr>
          <w:b/>
          <w:bCs/>
        </w:rPr>
      </w:pPr>
    </w:p>
    <w:p w14:paraId="0F56CB68" w14:textId="77777777" w:rsidR="004E4EBC" w:rsidRDefault="00F10E10" w:rsidP="004E4EBC">
      <w:r>
        <w:rPr>
          <w:b/>
          <w:bCs/>
        </w:rPr>
        <w:t>For sent innkomne tilbud vil bli avvist.</w:t>
      </w:r>
      <w:r>
        <w:t xml:space="preserve"> </w:t>
      </w:r>
    </w:p>
    <w:p w14:paraId="0FC61E5D" w14:textId="77777777" w:rsidR="004E4EBC" w:rsidRPr="005B3314" w:rsidRDefault="00F10E10" w:rsidP="004E4EBC">
      <w:pPr>
        <w:rPr>
          <w:szCs w:val="21"/>
        </w:rPr>
      </w:pPr>
      <w:r w:rsidRPr="005B3314">
        <w:rPr>
          <w:szCs w:val="21"/>
        </w:rPr>
        <w:t>(</w:t>
      </w:r>
      <w:r w:rsidRPr="005B3314">
        <w:rPr>
          <w:rFonts w:cs="Arial"/>
          <w:szCs w:val="21"/>
        </w:rPr>
        <w:t>Merk at systemet heller ikke tillater å levere tilbud elektronisk via Mercellportalen etter tilbudsfristens utløp.)</w:t>
      </w:r>
    </w:p>
    <w:p w14:paraId="3E87977F" w14:textId="77777777" w:rsidR="004E4EBC" w:rsidRDefault="004E4EBC" w:rsidP="004E4EBC"/>
    <w:p w14:paraId="72CBC870" w14:textId="77777777" w:rsidR="004E4EBC" w:rsidRDefault="00F10E10" w:rsidP="004E4EBC">
      <w:pPr>
        <w:pStyle w:val="Overskrift2"/>
        <w:numPr>
          <w:ilvl w:val="1"/>
          <w:numId w:val="5"/>
        </w:numPr>
        <w:ind w:left="426" w:hanging="426"/>
      </w:pPr>
      <w:bookmarkStart w:id="106" w:name="_Toc208231693"/>
      <w:r>
        <w:t>Om Mercellportalen</w:t>
      </w:r>
      <w:bookmarkEnd w:id="106"/>
    </w:p>
    <w:p w14:paraId="0ED560B5" w14:textId="77777777" w:rsidR="004E4EBC" w:rsidRPr="00674F1D" w:rsidRDefault="004E4EBC" w:rsidP="004E4EBC"/>
    <w:p w14:paraId="2AEBC883" w14:textId="77777777" w:rsidR="004E4EBC" w:rsidRPr="005B3314" w:rsidRDefault="00F10E10" w:rsidP="004E4EBC">
      <w:pPr>
        <w:rPr>
          <w:rFonts w:cs="Arial"/>
          <w:szCs w:val="21"/>
        </w:rPr>
      </w:pPr>
      <w:r w:rsidRPr="005B3314">
        <w:rPr>
          <w:rFonts w:cs="Arial"/>
          <w:szCs w:val="21"/>
        </w:rPr>
        <w:t xml:space="preserve">For å kunne levere tilbud via Mercellportalen, må man ha en bruker, og logge inn med denne. </w:t>
      </w:r>
    </w:p>
    <w:p w14:paraId="32780B61" w14:textId="77777777" w:rsidR="004E4EBC" w:rsidRPr="005B3314" w:rsidRDefault="004E4EBC" w:rsidP="004E4EBC">
      <w:pPr>
        <w:rPr>
          <w:rFonts w:cs="Arial"/>
          <w:szCs w:val="21"/>
        </w:rPr>
      </w:pPr>
    </w:p>
    <w:p w14:paraId="42594E26" w14:textId="77777777" w:rsidR="004E4EBC" w:rsidRPr="005B3314" w:rsidRDefault="00F10E10" w:rsidP="004E4EBC">
      <w:pPr>
        <w:rPr>
          <w:rFonts w:cs="Arial"/>
          <w:szCs w:val="21"/>
        </w:rPr>
      </w:pPr>
      <w:r w:rsidRPr="005B3314">
        <w:rPr>
          <w:rFonts w:cs="Arial"/>
          <w:szCs w:val="21"/>
        </w:rPr>
        <w:t>Det anbefales at tilbudet leveres i god tid, minimum 1 time, før fristens utløp. Leverte tilbud kan endres helt frem til tilbudsfristens utløp. Det sist leverte tilbudet regnes som det endelige tilbudet.</w:t>
      </w:r>
    </w:p>
    <w:p w14:paraId="7717CD56" w14:textId="77777777" w:rsidR="004E4EBC" w:rsidRPr="005B3314" w:rsidRDefault="004E4EBC" w:rsidP="004E4EBC">
      <w:pPr>
        <w:rPr>
          <w:rFonts w:cs="Arial"/>
          <w:szCs w:val="21"/>
        </w:rPr>
      </w:pPr>
    </w:p>
    <w:p w14:paraId="672D4BA9" w14:textId="77777777" w:rsidR="004E4EBC" w:rsidRPr="005B3314" w:rsidRDefault="00F10E10" w:rsidP="004E4EBC">
      <w:pPr>
        <w:rPr>
          <w:rFonts w:cs="Arial"/>
          <w:szCs w:val="21"/>
        </w:rPr>
      </w:pPr>
      <w:r w:rsidRPr="005B3314">
        <w:rPr>
          <w:rFonts w:cs="Arial"/>
          <w:szCs w:val="21"/>
        </w:rPr>
        <w:t xml:space="preserve">Tilbudet krever elektronisk signatur ved levering. Elektronisk signatur kan skaffes fra ulike leverandører, f. eks www.commfides.com, www.buypass.no eller www.bankid.no. </w:t>
      </w:r>
    </w:p>
    <w:p w14:paraId="4FBC7021" w14:textId="77777777" w:rsidR="004E4EBC" w:rsidRPr="005B3314" w:rsidRDefault="004E4EBC" w:rsidP="004E4EBC">
      <w:pPr>
        <w:rPr>
          <w:rFonts w:cs="Arial"/>
          <w:szCs w:val="21"/>
        </w:rPr>
      </w:pPr>
    </w:p>
    <w:p w14:paraId="0B2684BF" w14:textId="77777777" w:rsidR="004E4EBC" w:rsidRPr="005B3314" w:rsidRDefault="00F10E10" w:rsidP="004E4EBC">
      <w:pPr>
        <w:rPr>
          <w:rFonts w:cs="Arial"/>
          <w:b/>
          <w:szCs w:val="21"/>
        </w:rPr>
      </w:pPr>
      <w:r w:rsidRPr="005B3314">
        <w:rPr>
          <w:rFonts w:cs="Arial"/>
          <w:b/>
          <w:szCs w:val="21"/>
        </w:rPr>
        <w:t>NB! Vi gjør oppmerksom på at det kan ta noen dager å få levert elektronisk signatur, slik at denne prosessen bør settes i gang så snart som mulig.</w:t>
      </w:r>
    </w:p>
    <w:p w14:paraId="5FBF564C" w14:textId="77777777" w:rsidR="004E4EBC" w:rsidRPr="005B3314" w:rsidRDefault="004E4EBC" w:rsidP="004E4EBC">
      <w:pPr>
        <w:jc w:val="both"/>
        <w:rPr>
          <w:rFonts w:cs="Arial"/>
          <w:strike/>
          <w:szCs w:val="21"/>
        </w:rPr>
      </w:pPr>
    </w:p>
    <w:p w14:paraId="4A5E8351" w14:textId="77777777" w:rsidR="004E4EBC" w:rsidRPr="005B3314" w:rsidRDefault="00F10E10" w:rsidP="004E4EBC">
      <w:pPr>
        <w:jc w:val="both"/>
        <w:rPr>
          <w:rFonts w:cs="Arial"/>
          <w:szCs w:val="21"/>
        </w:rPr>
      </w:pPr>
      <w:r w:rsidRPr="005B3314">
        <w:rPr>
          <w:rFonts w:cs="Arial"/>
          <w:szCs w:val="21"/>
        </w:rPr>
        <w:t>Statsbygg anbefaler at man tester ut signeringen med sertifikatet man har tilgjengelig snarest mulig (i god tid før tilbudsfristen). Testfunksjonaliteten ligger i påmeldings- /tilbudsinnleveringsstegene.</w:t>
      </w:r>
    </w:p>
    <w:p w14:paraId="26E08EDF" w14:textId="77777777" w:rsidR="004E4EBC" w:rsidRPr="005B3314" w:rsidRDefault="004E4EBC" w:rsidP="004E4EBC">
      <w:pPr>
        <w:jc w:val="both"/>
        <w:rPr>
          <w:rFonts w:cs="Arial"/>
          <w:szCs w:val="21"/>
        </w:rPr>
      </w:pPr>
    </w:p>
    <w:p w14:paraId="0FD5CFB1" w14:textId="77777777" w:rsidR="004E4EBC" w:rsidRPr="005B3314" w:rsidRDefault="00F10E10" w:rsidP="004E4EBC">
      <w:pPr>
        <w:rPr>
          <w:rFonts w:cs="Arial"/>
          <w:szCs w:val="21"/>
        </w:rPr>
      </w:pPr>
      <w:r w:rsidRPr="005B3314">
        <w:rPr>
          <w:color w:val="000000"/>
          <w:szCs w:val="21"/>
        </w:rPr>
        <w:t xml:space="preserve">Ved </w:t>
      </w:r>
      <w:r w:rsidRPr="005B3314">
        <w:rPr>
          <w:szCs w:val="21"/>
        </w:rPr>
        <w:t xml:space="preserve">spørsmål </w:t>
      </w:r>
      <w:r w:rsidRPr="005B3314">
        <w:rPr>
          <w:color w:val="000000"/>
          <w:szCs w:val="21"/>
        </w:rPr>
        <w:t>om</w:t>
      </w:r>
      <w:r w:rsidRPr="005B3314">
        <w:rPr>
          <w:szCs w:val="21"/>
        </w:rPr>
        <w:t xml:space="preserve"> funksjonalitet i verktøyet</w:t>
      </w:r>
      <w:r w:rsidRPr="005B3314">
        <w:rPr>
          <w:color w:val="000000"/>
          <w:szCs w:val="21"/>
        </w:rPr>
        <w:t xml:space="preserve"> eller hvis du har problemer med å få inngitt tilbud</w:t>
      </w:r>
      <w:r w:rsidRPr="005B3314">
        <w:rPr>
          <w:rFonts w:cs="Arial"/>
          <w:szCs w:val="21"/>
        </w:rPr>
        <w:t xml:space="preserve">, ta kontakt med Mercell Support på tlf: 21 01 88 60 eller på e-post: </w:t>
      </w:r>
      <w:hyperlink r:id="rId14" w:history="1">
        <w:r w:rsidR="004E4EBC" w:rsidRPr="005B3314">
          <w:rPr>
            <w:rStyle w:val="Hyperkobling"/>
            <w:rFonts w:cs="Arial"/>
            <w:szCs w:val="21"/>
          </w:rPr>
          <w:t>support@mercell.com</w:t>
        </w:r>
      </w:hyperlink>
      <w:r w:rsidRPr="005B3314">
        <w:rPr>
          <w:rFonts w:cs="Arial"/>
          <w:szCs w:val="21"/>
        </w:rPr>
        <w:t xml:space="preserve"> i god tid før tilbudsfristens utløp. </w:t>
      </w:r>
    </w:p>
    <w:p w14:paraId="188D6224" w14:textId="77777777" w:rsidR="004E4EBC" w:rsidRDefault="004E4EBC" w:rsidP="004E4EBC"/>
    <w:p w14:paraId="669823A5" w14:textId="77777777" w:rsidR="004E4EBC" w:rsidRDefault="00F10E10" w:rsidP="004E4EBC">
      <w:pPr>
        <w:pStyle w:val="Overskrift1"/>
        <w:numPr>
          <w:ilvl w:val="0"/>
          <w:numId w:val="5"/>
        </w:numPr>
      </w:pPr>
      <w:bookmarkStart w:id="107" w:name="_Toc31689423"/>
      <w:bookmarkStart w:id="108" w:name="_Toc78962705"/>
      <w:bookmarkStart w:id="109" w:name="_Toc370296192"/>
      <w:bookmarkStart w:id="110" w:name="_Toc208231694"/>
      <w:r w:rsidRPr="00176811">
        <w:t>Oppdragsgivers underskrift</w:t>
      </w:r>
      <w:bookmarkEnd w:id="107"/>
      <w:bookmarkEnd w:id="108"/>
      <w:bookmarkEnd w:id="109"/>
      <w:bookmarkEnd w:id="110"/>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6C325B" w14:paraId="166DC5E7" w14:textId="77777777" w:rsidTr="002165F5">
        <w:sdt>
          <w:sdtPr>
            <w:id w:val="1913814622"/>
            <w:lock w:val="contentLocked"/>
            <w:text/>
          </w:sdtPr>
          <w:sdtEndPr/>
          <w:sdtContent>
            <w:tc>
              <w:tcPr>
                <w:tcW w:w="817" w:type="dxa"/>
              </w:tcPr>
              <w:p w14:paraId="759C56B2" w14:textId="77777777" w:rsidR="004E4EBC" w:rsidRDefault="00F10E10" w:rsidP="002165F5">
                <w:r>
                  <w:t>Sted:</w:t>
                </w:r>
              </w:p>
            </w:tc>
          </w:sdtContent>
        </w:sdt>
        <w:tc>
          <w:tcPr>
            <w:tcW w:w="1843" w:type="dxa"/>
            <w:gridSpan w:val="2"/>
          </w:tcPr>
          <w:p w14:paraId="09B6CEC6" w14:textId="35270302" w:rsidR="004E4EBC" w:rsidRDefault="004E4EBC" w:rsidP="002165F5"/>
        </w:tc>
        <w:sdt>
          <w:sdtPr>
            <w:id w:val="-140814531"/>
            <w:lock w:val="contentLocked"/>
            <w:text/>
          </w:sdtPr>
          <w:sdtEndPr/>
          <w:sdtContent>
            <w:tc>
              <w:tcPr>
                <w:tcW w:w="850" w:type="dxa"/>
              </w:tcPr>
              <w:p w14:paraId="452728D1" w14:textId="77777777" w:rsidR="004E4EBC" w:rsidRDefault="00F10E10" w:rsidP="002165F5">
                <w:r>
                  <w:t>Dato:</w:t>
                </w:r>
              </w:p>
            </w:tc>
          </w:sdtContent>
        </w:sdt>
        <w:tc>
          <w:tcPr>
            <w:tcW w:w="4395" w:type="dxa"/>
          </w:tcPr>
          <w:p w14:paraId="0A55BE2F" w14:textId="77777777" w:rsidR="004E4EBC" w:rsidRDefault="00F10E10" w:rsidP="002165F5">
            <w:bookmarkStart w:id="111" w:name="OPPGAVE1UTFORTDATO"/>
            <w:r>
              <w:t>18.05.2026</w:t>
            </w:r>
            <w:bookmarkEnd w:id="111"/>
          </w:p>
        </w:tc>
      </w:tr>
      <w:tr w:rsidR="006C325B" w14:paraId="23466A9D" w14:textId="77777777" w:rsidTr="002165F5">
        <w:tc>
          <w:tcPr>
            <w:tcW w:w="7905" w:type="dxa"/>
            <w:gridSpan w:val="5"/>
          </w:tcPr>
          <w:p w14:paraId="0C4DE492" w14:textId="77777777" w:rsidR="004E4EBC" w:rsidRDefault="004E4EBC" w:rsidP="002165F5"/>
        </w:tc>
      </w:tr>
      <w:tr w:rsidR="006C325B" w14:paraId="39592BDB" w14:textId="77777777" w:rsidTr="002165F5">
        <w:sdt>
          <w:sdtPr>
            <w:id w:val="105314967"/>
            <w:lock w:val="contentLocked"/>
            <w:text/>
          </w:sdtPr>
          <w:sdtEndPr/>
          <w:sdtContent>
            <w:tc>
              <w:tcPr>
                <w:tcW w:w="1809" w:type="dxa"/>
                <w:gridSpan w:val="2"/>
              </w:tcPr>
              <w:p w14:paraId="5F74DE01" w14:textId="77777777" w:rsidR="004E4EBC" w:rsidRDefault="00F10E10" w:rsidP="002165F5">
                <w:r>
                  <w:t>For Statsbygg:</w:t>
                </w:r>
              </w:p>
            </w:tc>
          </w:sdtContent>
        </w:sdt>
        <w:tc>
          <w:tcPr>
            <w:tcW w:w="6096" w:type="dxa"/>
            <w:gridSpan w:val="3"/>
          </w:tcPr>
          <w:p w14:paraId="2175A575" w14:textId="77777777" w:rsidR="004E4EBC" w:rsidRDefault="00F10E10" w:rsidP="002165F5">
            <w:bookmarkStart w:id="112" w:name="OPPGAVE1ANSVARLIGNAVN"/>
            <w:r>
              <w:t>Jard Bringedal</w:t>
            </w:r>
            <w:bookmarkEnd w:id="112"/>
          </w:p>
        </w:tc>
      </w:tr>
      <w:tr w:rsidR="006C325B" w14:paraId="45778176" w14:textId="77777777" w:rsidTr="002165F5">
        <w:tc>
          <w:tcPr>
            <w:tcW w:w="1809" w:type="dxa"/>
            <w:gridSpan w:val="2"/>
          </w:tcPr>
          <w:p w14:paraId="2CF44CCC" w14:textId="77777777" w:rsidR="004E4EBC" w:rsidRDefault="004E4EBC" w:rsidP="002165F5"/>
        </w:tc>
        <w:tc>
          <w:tcPr>
            <w:tcW w:w="6096" w:type="dxa"/>
            <w:gridSpan w:val="3"/>
          </w:tcPr>
          <w:p w14:paraId="3332F897" w14:textId="77777777" w:rsidR="004E4EBC" w:rsidRDefault="00F10E10" w:rsidP="002165F5">
            <w:bookmarkStart w:id="113" w:name="OPPGAVE1ANSVARLIGTITTEL"/>
            <w:r>
              <w:t>prosjektdirektør</w:t>
            </w:r>
            <w:bookmarkEnd w:id="113"/>
          </w:p>
        </w:tc>
      </w:tr>
      <w:tr w:rsidR="006C325B" w14:paraId="018F01C9" w14:textId="77777777" w:rsidTr="002165F5">
        <w:tc>
          <w:tcPr>
            <w:tcW w:w="7905" w:type="dxa"/>
            <w:gridSpan w:val="5"/>
          </w:tcPr>
          <w:p w14:paraId="14AE6615" w14:textId="77777777" w:rsidR="004E4EBC" w:rsidRDefault="004E4EBC" w:rsidP="002165F5"/>
        </w:tc>
      </w:tr>
      <w:tr w:rsidR="006C325B" w14:paraId="5DB73126" w14:textId="77777777" w:rsidTr="002165F5">
        <w:tc>
          <w:tcPr>
            <w:tcW w:w="7905" w:type="dxa"/>
            <w:gridSpan w:val="5"/>
          </w:tcPr>
          <w:p w14:paraId="66441A70" w14:textId="77777777" w:rsidR="004E4EBC" w:rsidRPr="00B36D4C" w:rsidRDefault="00F10E10" w:rsidP="002165F5">
            <w:pPr>
              <w:rPr>
                <w:i/>
                <w:iCs/>
                <w:color w:val="147E88" w:themeColor="accent2"/>
              </w:rPr>
            </w:pPr>
            <w:bookmarkStart w:id="114" w:name="DOKUMENTGODKJENT"/>
            <w:r w:rsidRPr="00B36D4C">
              <w:rPr>
                <w:i/>
                <w:iCs/>
                <w:color w:val="147E88" w:themeColor="accent2"/>
              </w:rPr>
              <w:t>Dette dokumentet er elektronisk godkjent.</w:t>
            </w:r>
            <w:bookmarkEnd w:id="114"/>
          </w:p>
        </w:tc>
      </w:tr>
    </w:tbl>
    <w:p w14:paraId="57E56AC6" w14:textId="77777777" w:rsidR="004E4EBC" w:rsidRDefault="004E4EBC" w:rsidP="004E4EBC"/>
    <w:p w14:paraId="173E2452" w14:textId="77777777" w:rsidR="004E4EBC" w:rsidRDefault="004E4EBC" w:rsidP="004E4EBC"/>
    <w:p w14:paraId="460410F7" w14:textId="77777777" w:rsidR="004E4EBC" w:rsidRPr="00176811" w:rsidRDefault="00F10E10" w:rsidP="004E4EBC">
      <w:pPr>
        <w:pStyle w:val="Overskrift1"/>
        <w:numPr>
          <w:ilvl w:val="0"/>
          <w:numId w:val="5"/>
        </w:numPr>
      </w:pPr>
      <w:bookmarkStart w:id="115" w:name="_Toc78962706"/>
      <w:bookmarkStart w:id="116" w:name="_Toc370296193"/>
      <w:bookmarkStart w:id="117" w:name="_Toc208231695"/>
      <w:r w:rsidRPr="00176811">
        <w:t>Vedlegg</w:t>
      </w:r>
      <w:bookmarkEnd w:id="115"/>
      <w:bookmarkEnd w:id="116"/>
      <w:bookmarkEnd w:id="117"/>
    </w:p>
    <w:p w14:paraId="5BD9AE5D" w14:textId="12832951" w:rsidR="005F2EDD" w:rsidRPr="004A19B2" w:rsidRDefault="00F10E10" w:rsidP="005F2EDD">
      <w:pPr>
        <w:pStyle w:val="Listeavsnitt"/>
        <w:numPr>
          <w:ilvl w:val="0"/>
          <w:numId w:val="18"/>
        </w:numPr>
        <w:rPr>
          <w:rFonts w:ascii="Arial" w:eastAsia="Times New Roman" w:hAnsi="Arial" w:cs="Arial"/>
          <w:szCs w:val="21"/>
          <w:lang w:eastAsia="nb-NO"/>
        </w:rPr>
      </w:pPr>
      <w:r w:rsidRPr="004A19B2">
        <w:rPr>
          <w:rFonts w:ascii="Arial" w:eastAsia="Times New Roman" w:hAnsi="Arial" w:cs="Arial"/>
          <w:szCs w:val="21"/>
          <w:lang w:eastAsia="nb-NO"/>
        </w:rPr>
        <w:t>Denne invitasjonen og tilbudsskjema</w:t>
      </w:r>
    </w:p>
    <w:p w14:paraId="49030EAF" w14:textId="40419F2F" w:rsidR="005F2EDD" w:rsidRPr="004A19B2" w:rsidRDefault="00F10E10" w:rsidP="005F2EDD">
      <w:pPr>
        <w:pStyle w:val="Listeavsnitt"/>
        <w:numPr>
          <w:ilvl w:val="0"/>
          <w:numId w:val="18"/>
        </w:numPr>
        <w:rPr>
          <w:rFonts w:ascii="Arial" w:eastAsia="Times New Roman" w:hAnsi="Arial" w:cs="Arial"/>
          <w:szCs w:val="21"/>
          <w:lang w:eastAsia="nb-NO"/>
        </w:rPr>
      </w:pPr>
      <w:r w:rsidRPr="004A19B2">
        <w:rPr>
          <w:rFonts w:ascii="Arial" w:eastAsia="Times New Roman" w:hAnsi="Arial" w:cs="Arial"/>
          <w:szCs w:val="21"/>
          <w:lang w:eastAsia="nb-NO"/>
        </w:rPr>
        <w:t>Elektronisk egenerklæringsskjema for konkurransen vedrørende</w:t>
      </w:r>
      <w:r w:rsidRPr="004A19B2">
        <w:rPr>
          <w:rFonts w:ascii="Arial" w:eastAsia="Times New Roman" w:hAnsi="Arial" w:cs="Arial"/>
          <w:szCs w:val="21"/>
          <w:lang w:eastAsia="nb-NO"/>
        </w:rPr>
        <w:t xml:space="preserve"> kvalifikasjonskrav, avvisningsgrunner og eventuelle utvelgelseskriterier (ESPD) i Mercellportalen</w:t>
      </w:r>
    </w:p>
    <w:p w14:paraId="155734CE" w14:textId="11E16D8E" w:rsidR="005F2EDD" w:rsidRPr="004A19B2" w:rsidRDefault="00F10E10" w:rsidP="005F2EDD">
      <w:pPr>
        <w:pStyle w:val="Listeavsnitt"/>
        <w:numPr>
          <w:ilvl w:val="0"/>
          <w:numId w:val="18"/>
        </w:numPr>
        <w:rPr>
          <w:rFonts w:ascii="Arial" w:eastAsia="Times New Roman" w:hAnsi="Arial" w:cs="Arial"/>
          <w:szCs w:val="21"/>
          <w:lang w:eastAsia="nb-NO"/>
        </w:rPr>
      </w:pPr>
      <w:r w:rsidRPr="004A19B2">
        <w:rPr>
          <w:rFonts w:ascii="Arial" w:eastAsia="Times New Roman" w:hAnsi="Arial" w:cs="Arial"/>
          <w:szCs w:val="21"/>
          <w:lang w:eastAsia="nb-NO"/>
        </w:rPr>
        <w:t xml:space="preserve">Statsbyggs egenerklæringsskjema om forholdet til gjeldende sanksjonslovgivning </w:t>
      </w:r>
    </w:p>
    <w:p w14:paraId="4D918586" w14:textId="724A8378" w:rsidR="005F2EDD" w:rsidRPr="004A19B2" w:rsidRDefault="00F10E10" w:rsidP="005F2EDD">
      <w:pPr>
        <w:pStyle w:val="Listeavsnitt"/>
        <w:numPr>
          <w:ilvl w:val="0"/>
          <w:numId w:val="18"/>
        </w:numPr>
        <w:rPr>
          <w:rFonts w:ascii="Arial" w:eastAsia="Times New Roman" w:hAnsi="Arial" w:cs="Arial"/>
          <w:szCs w:val="21"/>
          <w:lang w:eastAsia="nb-NO"/>
        </w:rPr>
      </w:pPr>
      <w:r w:rsidRPr="004A19B2">
        <w:rPr>
          <w:rFonts w:ascii="Arial" w:eastAsia="Times New Roman" w:hAnsi="Arial" w:cs="Arial"/>
          <w:szCs w:val="21"/>
          <w:lang w:eastAsia="nb-NO"/>
        </w:rPr>
        <w:t>Utkast til avtaledokument/Konsulentavtale (vedlegg)</w:t>
      </w:r>
    </w:p>
    <w:p w14:paraId="62BC327B" w14:textId="5144D60E" w:rsidR="005F2EDD" w:rsidRPr="004A19B2" w:rsidRDefault="00F10E10" w:rsidP="005F2EDD">
      <w:pPr>
        <w:pStyle w:val="Listeavsnitt"/>
        <w:numPr>
          <w:ilvl w:val="0"/>
          <w:numId w:val="18"/>
        </w:numPr>
        <w:rPr>
          <w:rFonts w:ascii="Arial" w:eastAsia="Times New Roman" w:hAnsi="Arial" w:cs="Arial"/>
          <w:szCs w:val="21"/>
          <w:lang w:eastAsia="nb-NO"/>
        </w:rPr>
      </w:pPr>
      <w:r w:rsidRPr="004A19B2">
        <w:rPr>
          <w:rFonts w:ascii="Arial" w:eastAsia="Times New Roman" w:hAnsi="Arial" w:cs="Arial"/>
          <w:szCs w:val="21"/>
          <w:lang w:eastAsia="nb-NO"/>
        </w:rPr>
        <w:t>Egenerklæringsskjema sikkerhet</w:t>
      </w:r>
    </w:p>
    <w:p w14:paraId="68E9797D" w14:textId="66C0EFA2" w:rsidR="005F2EDD" w:rsidRPr="004A19B2" w:rsidRDefault="00F10E10" w:rsidP="005F2EDD">
      <w:pPr>
        <w:pStyle w:val="Listeavsnitt"/>
        <w:numPr>
          <w:ilvl w:val="0"/>
          <w:numId w:val="18"/>
        </w:numPr>
        <w:rPr>
          <w:rFonts w:ascii="Arial" w:eastAsia="Times New Roman" w:hAnsi="Arial" w:cs="Arial"/>
          <w:szCs w:val="21"/>
          <w:lang w:eastAsia="nb-NO"/>
        </w:rPr>
      </w:pPr>
      <w:r w:rsidRPr="004A19B2">
        <w:rPr>
          <w:rFonts w:ascii="Arial" w:eastAsia="Times New Roman" w:hAnsi="Arial" w:cs="Arial"/>
          <w:szCs w:val="21"/>
          <w:lang w:eastAsia="nb-NO"/>
        </w:rPr>
        <w:lastRenderedPageBreak/>
        <w:t>Utkast til sikkerhetsavtale</w:t>
      </w:r>
    </w:p>
    <w:p w14:paraId="5FE6A453" w14:textId="36B8F6C0" w:rsidR="005F2EDD" w:rsidRPr="004A19B2" w:rsidRDefault="00F10E10" w:rsidP="005F2EDD">
      <w:pPr>
        <w:pStyle w:val="Listeavsnitt"/>
        <w:numPr>
          <w:ilvl w:val="0"/>
          <w:numId w:val="18"/>
        </w:numPr>
        <w:rPr>
          <w:rFonts w:ascii="Arial" w:eastAsia="Times New Roman" w:hAnsi="Arial" w:cs="Arial"/>
          <w:szCs w:val="21"/>
          <w:lang w:eastAsia="nb-NO"/>
        </w:rPr>
      </w:pPr>
      <w:r w:rsidRPr="004A19B2">
        <w:rPr>
          <w:rFonts w:ascii="Arial" w:eastAsia="Times New Roman" w:hAnsi="Arial" w:cs="Arial"/>
          <w:szCs w:val="21"/>
          <w:lang w:eastAsia="nb-NO"/>
        </w:rPr>
        <w:t>Mal for CV med referanseprosjekt</w:t>
      </w:r>
    </w:p>
    <w:p w14:paraId="0C40F76C" w14:textId="0432159B" w:rsidR="00B36D4C" w:rsidRPr="00116B46" w:rsidRDefault="00F10E10" w:rsidP="005F2EDD">
      <w:pPr>
        <w:pStyle w:val="Listeavsnitt"/>
        <w:numPr>
          <w:ilvl w:val="0"/>
          <w:numId w:val="18"/>
        </w:numPr>
        <w:rPr>
          <w:szCs w:val="21"/>
        </w:rPr>
      </w:pPr>
      <w:r w:rsidRPr="004A19B2">
        <w:rPr>
          <w:rFonts w:ascii="Arial" w:eastAsia="Times New Roman" w:hAnsi="Arial" w:cs="Arial"/>
          <w:szCs w:val="21"/>
          <w:lang w:eastAsia="nb-NO"/>
        </w:rPr>
        <w:t>Mal for solidaransvar og mal for forpliktelseserklæring (ved behov)</w:t>
      </w:r>
    </w:p>
    <w:p w14:paraId="71DC2265" w14:textId="77777777" w:rsidR="000236FA" w:rsidRPr="000236FA" w:rsidRDefault="000236FA" w:rsidP="000236FA"/>
    <w:p w14:paraId="6ABA6B0E" w14:textId="77777777" w:rsidR="000236FA" w:rsidRDefault="000236FA" w:rsidP="000236FA">
      <w:pPr>
        <w:rPr>
          <w:rFonts w:ascii="Arial" w:eastAsia="Times New Roman" w:hAnsi="Arial" w:cs="Arial"/>
          <w:bCs/>
          <w:sz w:val="22"/>
          <w:szCs w:val="18"/>
          <w:lang w:eastAsia="nb-NO"/>
        </w:rPr>
      </w:pPr>
    </w:p>
    <w:p w14:paraId="6F59640B" w14:textId="535FF5ED" w:rsidR="000236FA" w:rsidRPr="000236FA" w:rsidRDefault="00F10E10" w:rsidP="000236FA">
      <w:pPr>
        <w:tabs>
          <w:tab w:val="left" w:pos="2250"/>
        </w:tabs>
      </w:pPr>
      <w:r>
        <w:tab/>
      </w:r>
    </w:p>
    <w:sectPr w:rsidR="000236FA" w:rsidRPr="000236FA" w:rsidSect="00BB043E">
      <w:headerReference w:type="default" r:id="rId15"/>
      <w:footerReference w:type="default" r:id="rId16"/>
      <w:headerReference w:type="first" r:id="rId17"/>
      <w:footerReference w:type="first" r:id="rId18"/>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F08B" w14:textId="77777777" w:rsidR="00F10E10" w:rsidRDefault="00F10E10">
      <w:pPr>
        <w:spacing w:line="240" w:lineRule="auto"/>
      </w:pPr>
      <w:r>
        <w:separator/>
      </w:r>
    </w:p>
  </w:endnote>
  <w:endnote w:type="continuationSeparator" w:id="0">
    <w:p w14:paraId="0D6176E9" w14:textId="77777777" w:rsidR="00F10E10" w:rsidRDefault="00F10E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1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1604"/>
      <w:gridCol w:w="1604"/>
      <w:gridCol w:w="1605"/>
      <w:gridCol w:w="1605"/>
      <w:gridCol w:w="1605"/>
      <w:gridCol w:w="1605"/>
    </w:tblGrid>
    <w:tr w:rsidR="006C325B" w14:paraId="56914339" w14:textId="77777777" w:rsidTr="00096249">
      <w:tc>
        <w:tcPr>
          <w:tcW w:w="1604" w:type="dxa"/>
        </w:tcPr>
        <w:p w14:paraId="1B8357EC" w14:textId="14248404" w:rsidR="00996605" w:rsidRDefault="00996605" w:rsidP="00996605">
          <w:pPr>
            <w:pStyle w:val="Bunntekst"/>
            <w:jc w:val="right"/>
            <w:rPr>
              <w:color w:val="FF0000"/>
            </w:rPr>
          </w:pPr>
        </w:p>
        <w:p w14:paraId="78DDDE95" w14:textId="27E1AC7D" w:rsidR="00717CC0" w:rsidRPr="00717CC0" w:rsidRDefault="00F10E10" w:rsidP="00996605">
          <w:pPr>
            <w:pStyle w:val="Bunntekst"/>
            <w:jc w:val="right"/>
          </w:pPr>
          <w:r>
            <w:t xml:space="preserve">Mal </w:t>
          </w:r>
          <w:proofErr w:type="spellStart"/>
          <w:r>
            <w:t>saksnr</w:t>
          </w:r>
          <w:proofErr w:type="spellEnd"/>
          <w:r>
            <w:t>:</w:t>
          </w:r>
        </w:p>
      </w:tc>
      <w:tc>
        <w:tcPr>
          <w:tcW w:w="1604" w:type="dxa"/>
        </w:tcPr>
        <w:p w14:paraId="03004220" w14:textId="77FCB562" w:rsidR="00996605" w:rsidRDefault="00996605" w:rsidP="00096249">
          <w:pPr>
            <w:pStyle w:val="Bunntekst"/>
            <w:rPr>
              <w:color w:val="FF0000"/>
            </w:rPr>
          </w:pPr>
        </w:p>
        <w:p w14:paraId="021D64C6" w14:textId="47F73979" w:rsidR="00717CC0" w:rsidRPr="00717CC0" w:rsidRDefault="00F10E10" w:rsidP="00096249">
          <w:pPr>
            <w:pStyle w:val="Bunntekst"/>
          </w:pPr>
          <w:r>
            <w:t>2016/13777</w:t>
          </w:r>
        </w:p>
      </w:tc>
      <w:tc>
        <w:tcPr>
          <w:tcW w:w="1604" w:type="dxa"/>
        </w:tcPr>
        <w:p w14:paraId="3CAFB474" w14:textId="77777777" w:rsidR="00996605" w:rsidRDefault="00996605" w:rsidP="00996605">
          <w:pPr>
            <w:pStyle w:val="Bunntekst"/>
            <w:jc w:val="right"/>
          </w:pPr>
        </w:p>
      </w:tc>
      <w:tc>
        <w:tcPr>
          <w:tcW w:w="1605" w:type="dxa"/>
        </w:tcPr>
        <w:p w14:paraId="3BAAACA5" w14:textId="77777777" w:rsidR="00996605" w:rsidRDefault="00996605" w:rsidP="00996605">
          <w:pPr>
            <w:pStyle w:val="Bunntekst"/>
            <w:jc w:val="right"/>
          </w:pPr>
        </w:p>
      </w:tc>
      <w:tc>
        <w:tcPr>
          <w:tcW w:w="1605" w:type="dxa"/>
        </w:tcPr>
        <w:p w14:paraId="1DAE1301" w14:textId="77777777" w:rsidR="00996605" w:rsidRDefault="00996605" w:rsidP="00996605">
          <w:pPr>
            <w:pStyle w:val="Bunntekst"/>
            <w:jc w:val="right"/>
          </w:pPr>
        </w:p>
      </w:tc>
      <w:tc>
        <w:tcPr>
          <w:tcW w:w="1605" w:type="dxa"/>
        </w:tcPr>
        <w:p w14:paraId="3A1BD7C5" w14:textId="77777777" w:rsidR="00996605" w:rsidRDefault="00996605" w:rsidP="00996605">
          <w:pPr>
            <w:pStyle w:val="Bunntekst"/>
            <w:jc w:val="right"/>
          </w:pPr>
        </w:p>
      </w:tc>
      <w:tc>
        <w:tcPr>
          <w:tcW w:w="1605" w:type="dxa"/>
        </w:tcPr>
        <w:p w14:paraId="59316234" w14:textId="77777777" w:rsidR="00996605" w:rsidRDefault="00996605" w:rsidP="00996605">
          <w:pPr>
            <w:pStyle w:val="Bunntekst"/>
            <w:jc w:val="right"/>
          </w:pPr>
        </w:p>
      </w:tc>
    </w:tr>
    <w:tr w:rsidR="006C325B" w14:paraId="2E628F22" w14:textId="77777777" w:rsidTr="00096249">
      <w:tc>
        <w:tcPr>
          <w:tcW w:w="1604" w:type="dxa"/>
        </w:tcPr>
        <w:p w14:paraId="0AD80520" w14:textId="66560D1C" w:rsidR="00996605" w:rsidRDefault="00F10E10" w:rsidP="00996605">
          <w:pPr>
            <w:pStyle w:val="Bunntekst"/>
            <w:jc w:val="right"/>
          </w:pPr>
          <w:r>
            <w:t>Revidert dato:</w:t>
          </w:r>
        </w:p>
      </w:tc>
      <w:tc>
        <w:tcPr>
          <w:tcW w:w="1604" w:type="dxa"/>
        </w:tcPr>
        <w:p w14:paraId="1DCCD5D9" w14:textId="023F8C16" w:rsidR="00996605" w:rsidRDefault="00F10E10" w:rsidP="00096249">
          <w:pPr>
            <w:pStyle w:val="Bunntekst"/>
          </w:pPr>
          <w:r>
            <w:t>01.</w:t>
          </w:r>
          <w:r w:rsidR="00D51375">
            <w:t>0</w:t>
          </w:r>
          <w:r w:rsidR="000A2215">
            <w:t>9</w:t>
          </w:r>
          <w:r>
            <w:t>.202</w:t>
          </w:r>
          <w:r w:rsidR="000A2215">
            <w:t>5</w:t>
          </w:r>
        </w:p>
      </w:tc>
      <w:tc>
        <w:tcPr>
          <w:tcW w:w="1604" w:type="dxa"/>
        </w:tcPr>
        <w:p w14:paraId="5634AE23" w14:textId="77777777" w:rsidR="00996605" w:rsidRDefault="00996605" w:rsidP="00996605">
          <w:pPr>
            <w:pStyle w:val="Bunntekst"/>
            <w:jc w:val="right"/>
          </w:pPr>
        </w:p>
      </w:tc>
      <w:tc>
        <w:tcPr>
          <w:tcW w:w="1605" w:type="dxa"/>
        </w:tcPr>
        <w:p w14:paraId="3E09596B" w14:textId="77777777" w:rsidR="00996605" w:rsidRDefault="00996605" w:rsidP="00996605">
          <w:pPr>
            <w:pStyle w:val="Bunntekst"/>
            <w:jc w:val="right"/>
          </w:pPr>
        </w:p>
      </w:tc>
      <w:tc>
        <w:tcPr>
          <w:tcW w:w="1605" w:type="dxa"/>
        </w:tcPr>
        <w:p w14:paraId="07B83C82" w14:textId="77777777" w:rsidR="00996605" w:rsidRDefault="00996605" w:rsidP="00996605">
          <w:pPr>
            <w:pStyle w:val="Bunntekst"/>
            <w:jc w:val="right"/>
          </w:pPr>
        </w:p>
      </w:tc>
      <w:tc>
        <w:tcPr>
          <w:tcW w:w="1605" w:type="dxa"/>
        </w:tcPr>
        <w:p w14:paraId="41F60A83" w14:textId="77777777" w:rsidR="00996605" w:rsidRDefault="00996605" w:rsidP="00996605">
          <w:pPr>
            <w:pStyle w:val="Bunntekst"/>
            <w:jc w:val="right"/>
          </w:pPr>
        </w:p>
      </w:tc>
      <w:tc>
        <w:tcPr>
          <w:tcW w:w="1605" w:type="dxa"/>
        </w:tcPr>
        <w:p w14:paraId="16FE21C7" w14:textId="77777777" w:rsidR="00996605" w:rsidRDefault="00996605" w:rsidP="00996605">
          <w:pPr>
            <w:pStyle w:val="Bunntekst"/>
            <w:jc w:val="right"/>
          </w:pPr>
        </w:p>
      </w:tc>
    </w:tr>
  </w:tbl>
  <w:p w14:paraId="7D0BA769" w14:textId="5FFEF69B" w:rsidR="00C67B75" w:rsidRPr="00C67B75" w:rsidRDefault="00F10E10" w:rsidP="00C67B75">
    <w:pPr>
      <w:pStyle w:val="Bunntekst"/>
      <w:jc w:val="right"/>
    </w:pPr>
    <w:r w:rsidRPr="00C67B75">
      <w:fldChar w:fldCharType="begin"/>
    </w:r>
    <w:r w:rsidRPr="00C67B75">
      <w:instrText>PAGE  \* Arabic  \* MERGEFORMAT</w:instrText>
    </w:r>
    <w:r w:rsidRPr="00C67B75">
      <w:fldChar w:fldCharType="separate"/>
    </w:r>
    <w:r w:rsidRPr="00C67B75">
      <w:t>2</w:t>
    </w:r>
    <w:r w:rsidRPr="00C67B75">
      <w:fldChar w:fldCharType="end"/>
    </w:r>
    <w:r>
      <w:t>/</w:t>
    </w:r>
    <w:r w:rsidRPr="00C67B75">
      <w:fldChar w:fldCharType="begin"/>
    </w:r>
    <w:r>
      <w:instrText>NUMPAGES  \* Arabic  \* MERGEFORMAT</w:instrText>
    </w:r>
    <w:r w:rsidRPr="00C67B75">
      <w:fldChar w:fldCharType="separate"/>
    </w:r>
    <w:r w:rsidRPr="00C67B75">
      <w:t>2</w:t>
    </w:r>
    <w:r w:rsidRPr="00C67B75">
      <w:fldChar w:fldCharType="end"/>
    </w:r>
  </w:p>
  <w:p w14:paraId="69ADACE1" w14:textId="77777777" w:rsidR="00C67B75" w:rsidRDefault="00C67B7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25E4" w14:textId="77777777" w:rsidR="002165F5" w:rsidRDefault="00F10E10" w:rsidP="002165F5">
    <w:pPr>
      <w:pStyle w:val="Bunntekst"/>
    </w:pPr>
    <w:r w:rsidRPr="00B552CB">
      <w:rPr>
        <w:b/>
      </w:rPr>
      <w:t>UTGIVER</w:t>
    </w:r>
    <w:r>
      <w:t xml:space="preserve"> UFV</w:t>
    </w:r>
  </w:p>
  <w:p w14:paraId="4EA65FB6" w14:textId="77777777" w:rsidR="002165F5" w:rsidRDefault="00F10E10" w:rsidP="002165F5">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5FB2B8AF" w14:textId="77777777" w:rsidR="002165F5" w:rsidRDefault="00F10E10" w:rsidP="002165F5">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B899" w14:textId="77777777" w:rsidR="00F10E10" w:rsidRDefault="00F10E10">
      <w:pPr>
        <w:spacing w:line="240" w:lineRule="auto"/>
      </w:pPr>
      <w:r>
        <w:separator/>
      </w:r>
    </w:p>
  </w:footnote>
  <w:footnote w:type="continuationSeparator" w:id="0">
    <w:p w14:paraId="73E187BA" w14:textId="77777777" w:rsidR="00F10E10" w:rsidRDefault="00F10E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6C325B" w14:paraId="4FD3016E" w14:textId="77777777" w:rsidTr="001F1EAA">
      <w:tc>
        <w:tcPr>
          <w:tcW w:w="3124" w:type="dxa"/>
        </w:tcPr>
        <w:p w14:paraId="1B31F22E" w14:textId="77777777" w:rsidR="001F1EAA" w:rsidRPr="00924C01" w:rsidRDefault="001F1EAA" w:rsidP="002165F5">
          <w:pPr>
            <w:pStyle w:val="Topptekst"/>
            <w:jc w:val="right"/>
            <w:rPr>
              <w:rStyle w:val="Bunntekstbold"/>
            </w:rPr>
          </w:pPr>
        </w:p>
      </w:tc>
      <w:tc>
        <w:tcPr>
          <w:tcW w:w="3124" w:type="dxa"/>
        </w:tcPr>
        <w:p w14:paraId="66247D64" w14:textId="77777777" w:rsidR="001F1EAA" w:rsidRPr="00924C01" w:rsidRDefault="001F1EAA" w:rsidP="002165F5">
          <w:pPr>
            <w:pStyle w:val="Topptekst"/>
            <w:jc w:val="right"/>
            <w:rPr>
              <w:rStyle w:val="Bunntekstbold"/>
            </w:rPr>
          </w:pPr>
        </w:p>
      </w:tc>
      <w:tc>
        <w:tcPr>
          <w:tcW w:w="3390" w:type="dxa"/>
        </w:tcPr>
        <w:p w14:paraId="20EB4563" w14:textId="77777777" w:rsidR="004E4EBC" w:rsidRPr="00207F94" w:rsidRDefault="00F10E10" w:rsidP="004E4EBC">
          <w:pPr>
            <w:pStyle w:val="Topptekst"/>
            <w:jc w:val="right"/>
            <w:rPr>
              <w:b w:val="0"/>
              <w:bCs/>
              <w:szCs w:val="13"/>
            </w:rPr>
          </w:pPr>
          <w:r w:rsidRPr="00207F94">
            <w:rPr>
              <w:bCs/>
              <w:szCs w:val="13"/>
            </w:rPr>
            <w:t>Åpen anbudskonkurranse</w:t>
          </w:r>
        </w:p>
        <w:p w14:paraId="7CD1BB8E" w14:textId="77777777" w:rsidR="004E4EBC" w:rsidRPr="00207F94" w:rsidRDefault="00F10E10" w:rsidP="004E4EBC">
          <w:pPr>
            <w:pStyle w:val="Topptekst"/>
            <w:jc w:val="right"/>
            <w:rPr>
              <w:b w:val="0"/>
              <w:bCs/>
              <w:szCs w:val="13"/>
            </w:rPr>
          </w:pPr>
          <w:r w:rsidRPr="00207F94">
            <w:rPr>
              <w:bCs/>
              <w:szCs w:val="13"/>
            </w:rPr>
            <w:t>Tilbudsinvitasjon – konsulent</w:t>
          </w:r>
        </w:p>
        <w:p w14:paraId="15153990" w14:textId="33CD6BB8" w:rsidR="004E4EBC" w:rsidRPr="00207F94" w:rsidRDefault="00F10E10" w:rsidP="004E4EBC">
          <w:pPr>
            <w:jc w:val="right"/>
            <w:rPr>
              <w:b/>
              <w:sz w:val="13"/>
              <w:szCs w:val="13"/>
            </w:rPr>
          </w:pPr>
          <w:r w:rsidRPr="00207F94">
            <w:rPr>
              <w:b/>
              <w:sz w:val="13"/>
              <w:szCs w:val="13"/>
            </w:rPr>
            <w:t>Prosjekt Nytt Regjeringskvartal</w:t>
          </w:r>
        </w:p>
        <w:p w14:paraId="6A4E1044" w14:textId="7A223BCF" w:rsidR="001F1EAA" w:rsidRPr="00207F94" w:rsidRDefault="00F10E10" w:rsidP="004E4EBC">
          <w:pPr>
            <w:jc w:val="right"/>
            <w:rPr>
              <w:rStyle w:val="Bunntekstbold"/>
              <w:szCs w:val="13"/>
            </w:rPr>
          </w:pPr>
          <w:r w:rsidRPr="007F6149">
            <w:rPr>
              <w:rStyle w:val="Bunntekstbold"/>
              <w:szCs w:val="13"/>
            </w:rPr>
            <w:t xml:space="preserve">H235 Prosjektleder bygeplasslogistikk og </w:t>
          </w:r>
          <w:proofErr w:type="spellStart"/>
          <w:r w:rsidRPr="007F6149">
            <w:rPr>
              <w:rStyle w:val="Bunntekstbold"/>
              <w:szCs w:val="13"/>
            </w:rPr>
            <w:t>Logistikkoordinator</w:t>
          </w:r>
          <w:proofErr w:type="spellEnd"/>
          <w:r w:rsidRPr="007F6149">
            <w:rPr>
              <w:rStyle w:val="Bunntekstbold"/>
              <w:szCs w:val="13"/>
            </w:rPr>
            <w:t>.</w:t>
          </w:r>
        </w:p>
      </w:tc>
    </w:tr>
    <w:tr w:rsidR="006C325B" w14:paraId="305B47B1" w14:textId="77777777" w:rsidTr="001F1EAA">
      <w:tc>
        <w:tcPr>
          <w:tcW w:w="3124" w:type="dxa"/>
        </w:tcPr>
        <w:p w14:paraId="6CEAB50C" w14:textId="77777777" w:rsidR="00924C01" w:rsidRPr="00924C01" w:rsidRDefault="00924C01" w:rsidP="002165F5">
          <w:pPr>
            <w:pStyle w:val="Topptekst"/>
            <w:jc w:val="right"/>
            <w:rPr>
              <w:rStyle w:val="Bunntekstbold"/>
            </w:rPr>
          </w:pPr>
        </w:p>
      </w:tc>
      <w:tc>
        <w:tcPr>
          <w:tcW w:w="3124" w:type="dxa"/>
        </w:tcPr>
        <w:p w14:paraId="03307045" w14:textId="77777777" w:rsidR="00924C01" w:rsidRPr="00924C01" w:rsidRDefault="00924C01" w:rsidP="002165F5">
          <w:pPr>
            <w:pStyle w:val="Topptekst"/>
            <w:jc w:val="right"/>
            <w:rPr>
              <w:rStyle w:val="Bunntekstbold"/>
            </w:rPr>
          </w:pPr>
        </w:p>
      </w:tc>
      <w:tc>
        <w:tcPr>
          <w:tcW w:w="3390" w:type="dxa"/>
        </w:tcPr>
        <w:p w14:paraId="744FB18C" w14:textId="277F6699" w:rsidR="00924C01" w:rsidRPr="00207F94" w:rsidRDefault="00F10E10" w:rsidP="002165F5">
          <w:pPr>
            <w:pStyle w:val="Topptekst"/>
            <w:jc w:val="right"/>
            <w:rPr>
              <w:rStyle w:val="Bunntekstbold"/>
              <w:b/>
              <w:bCs/>
            </w:rPr>
          </w:pPr>
          <w:r w:rsidRPr="00207F94">
            <w:rPr>
              <w:rStyle w:val="Bunntekstbold"/>
              <w:b/>
              <w:bCs/>
            </w:rPr>
            <w:t xml:space="preserve">Saksnummer: </w:t>
          </w:r>
          <w:r w:rsidR="00361680" w:rsidRPr="00207F94">
            <w:rPr>
              <w:bCs/>
            </w:rPr>
            <w:t>2026/2791</w:t>
          </w:r>
        </w:p>
      </w:tc>
    </w:tr>
  </w:tbl>
  <w:p w14:paraId="38DA1736" w14:textId="77777777" w:rsidR="002165F5" w:rsidRDefault="00F10E10">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1312" behindDoc="0" locked="0" layoutInCell="1" allowOverlap="1" wp14:anchorId="0513318A" wp14:editId="4C60320E">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216D2266" wp14:editId="72CD5853">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21B93827" w14:textId="77777777" w:rsidR="002165F5" w:rsidRDefault="002165F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3584DD5E" w14:textId="77777777" w:rsidR="002165F5" w:rsidRDefault="00F10E10" w:rsidP="002165F5">
        <w:pPr>
          <w:pStyle w:val="Topptekst"/>
        </w:pPr>
        <w:r>
          <w:rPr>
            <w:noProof/>
            <w:lang w:eastAsia="nb-NO"/>
          </w:rPr>
          <mc:AlternateContent>
            <mc:Choice Requires="wps">
              <w:drawing>
                <wp:anchor distT="0" distB="0" distL="114300" distR="114300" simplePos="0" relativeHeight="251660288" behindDoc="0" locked="0" layoutInCell="1" allowOverlap="1" wp14:anchorId="4AC26DF9" wp14:editId="2001D32F">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010F70DE" wp14:editId="4869B05E">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452D3AF0" w14:textId="77777777" w:rsidR="002165F5" w:rsidRDefault="002165F5" w:rsidP="002165F5">
    <w:pPr>
      <w:pStyle w:val="Topptekst"/>
    </w:pPr>
  </w:p>
  <w:p w14:paraId="733AD037" w14:textId="77777777" w:rsidR="002165F5" w:rsidRPr="009B644A" w:rsidRDefault="002165F5" w:rsidP="002165F5">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2F1CAF"/>
    <w:multiLevelType w:val="hybridMultilevel"/>
    <w:tmpl w:val="C76E8466"/>
    <w:lvl w:ilvl="0" w:tplc="B1408B3A">
      <w:start w:val="1"/>
      <w:numFmt w:val="decimal"/>
      <w:lvlText w:val="%1)"/>
      <w:lvlJc w:val="left"/>
      <w:pPr>
        <w:ind w:left="720" w:hanging="360"/>
      </w:pPr>
    </w:lvl>
    <w:lvl w:ilvl="1" w:tplc="D9ECE1F0">
      <w:start w:val="1"/>
      <w:numFmt w:val="lowerLetter"/>
      <w:lvlText w:val="%2."/>
      <w:lvlJc w:val="left"/>
      <w:pPr>
        <w:ind w:left="1440" w:hanging="360"/>
      </w:pPr>
    </w:lvl>
    <w:lvl w:ilvl="2" w:tplc="30A23042">
      <w:start w:val="1"/>
      <w:numFmt w:val="lowerRoman"/>
      <w:lvlText w:val="%3."/>
      <w:lvlJc w:val="right"/>
      <w:pPr>
        <w:ind w:left="2160" w:hanging="180"/>
      </w:pPr>
    </w:lvl>
    <w:lvl w:ilvl="3" w:tplc="9C46BFB6">
      <w:start w:val="1"/>
      <w:numFmt w:val="decimal"/>
      <w:lvlText w:val="%4."/>
      <w:lvlJc w:val="left"/>
      <w:pPr>
        <w:ind w:left="2880" w:hanging="360"/>
      </w:pPr>
    </w:lvl>
    <w:lvl w:ilvl="4" w:tplc="64047B8E">
      <w:start w:val="1"/>
      <w:numFmt w:val="lowerLetter"/>
      <w:lvlText w:val="%5."/>
      <w:lvlJc w:val="left"/>
      <w:pPr>
        <w:ind w:left="3600" w:hanging="360"/>
      </w:pPr>
    </w:lvl>
    <w:lvl w:ilvl="5" w:tplc="7C7400DA">
      <w:start w:val="1"/>
      <w:numFmt w:val="lowerRoman"/>
      <w:lvlText w:val="%6."/>
      <w:lvlJc w:val="right"/>
      <w:pPr>
        <w:ind w:left="4320" w:hanging="180"/>
      </w:pPr>
    </w:lvl>
    <w:lvl w:ilvl="6" w:tplc="1A404990">
      <w:start w:val="1"/>
      <w:numFmt w:val="decimal"/>
      <w:lvlText w:val="%7."/>
      <w:lvlJc w:val="left"/>
      <w:pPr>
        <w:ind w:left="5040" w:hanging="360"/>
      </w:pPr>
    </w:lvl>
    <w:lvl w:ilvl="7" w:tplc="AF7A6768">
      <w:start w:val="1"/>
      <w:numFmt w:val="lowerLetter"/>
      <w:lvlText w:val="%8."/>
      <w:lvlJc w:val="left"/>
      <w:pPr>
        <w:ind w:left="5760" w:hanging="360"/>
      </w:pPr>
    </w:lvl>
    <w:lvl w:ilvl="8" w:tplc="98E40594">
      <w:start w:val="1"/>
      <w:numFmt w:val="lowerRoman"/>
      <w:lvlText w:val="%9."/>
      <w:lvlJc w:val="right"/>
      <w:pPr>
        <w:ind w:left="6480" w:hanging="180"/>
      </w:pPr>
    </w:lvl>
  </w:abstractNum>
  <w:abstractNum w:abstractNumId="3" w15:restartNumberingAfterBreak="0">
    <w:nsid w:val="06215D39"/>
    <w:multiLevelType w:val="multilevel"/>
    <w:tmpl w:val="5D06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356D7"/>
    <w:multiLevelType w:val="hybridMultilevel"/>
    <w:tmpl w:val="924E538E"/>
    <w:lvl w:ilvl="0" w:tplc="E17E5170">
      <w:start w:val="90"/>
      <w:numFmt w:val="bullet"/>
      <w:lvlText w:val="-"/>
      <w:lvlJc w:val="left"/>
      <w:pPr>
        <w:ind w:left="360" w:hanging="360"/>
      </w:pPr>
      <w:rPr>
        <w:rFonts w:ascii="Arial" w:eastAsiaTheme="minorHAnsi" w:hAnsi="Arial" w:cs="Arial" w:hint="default"/>
      </w:rPr>
    </w:lvl>
    <w:lvl w:ilvl="1" w:tplc="9C981282" w:tentative="1">
      <w:start w:val="1"/>
      <w:numFmt w:val="bullet"/>
      <w:lvlText w:val="o"/>
      <w:lvlJc w:val="left"/>
      <w:pPr>
        <w:ind w:left="1080" w:hanging="360"/>
      </w:pPr>
      <w:rPr>
        <w:rFonts w:ascii="Courier New" w:hAnsi="Courier New" w:cs="Courier New" w:hint="default"/>
      </w:rPr>
    </w:lvl>
    <w:lvl w:ilvl="2" w:tplc="84809544" w:tentative="1">
      <w:start w:val="1"/>
      <w:numFmt w:val="bullet"/>
      <w:lvlText w:val=""/>
      <w:lvlJc w:val="left"/>
      <w:pPr>
        <w:ind w:left="1800" w:hanging="360"/>
      </w:pPr>
      <w:rPr>
        <w:rFonts w:ascii="Wingdings" w:hAnsi="Wingdings" w:hint="default"/>
      </w:rPr>
    </w:lvl>
    <w:lvl w:ilvl="3" w:tplc="ED86CB08" w:tentative="1">
      <w:start w:val="1"/>
      <w:numFmt w:val="bullet"/>
      <w:lvlText w:val=""/>
      <w:lvlJc w:val="left"/>
      <w:pPr>
        <w:ind w:left="2520" w:hanging="360"/>
      </w:pPr>
      <w:rPr>
        <w:rFonts w:ascii="Symbol" w:hAnsi="Symbol" w:hint="default"/>
      </w:rPr>
    </w:lvl>
    <w:lvl w:ilvl="4" w:tplc="8E20CC70" w:tentative="1">
      <w:start w:val="1"/>
      <w:numFmt w:val="bullet"/>
      <w:lvlText w:val="o"/>
      <w:lvlJc w:val="left"/>
      <w:pPr>
        <w:ind w:left="3240" w:hanging="360"/>
      </w:pPr>
      <w:rPr>
        <w:rFonts w:ascii="Courier New" w:hAnsi="Courier New" w:cs="Courier New" w:hint="default"/>
      </w:rPr>
    </w:lvl>
    <w:lvl w:ilvl="5" w:tplc="63124502" w:tentative="1">
      <w:start w:val="1"/>
      <w:numFmt w:val="bullet"/>
      <w:lvlText w:val=""/>
      <w:lvlJc w:val="left"/>
      <w:pPr>
        <w:ind w:left="3960" w:hanging="360"/>
      </w:pPr>
      <w:rPr>
        <w:rFonts w:ascii="Wingdings" w:hAnsi="Wingdings" w:hint="default"/>
      </w:rPr>
    </w:lvl>
    <w:lvl w:ilvl="6" w:tplc="EDE03A76" w:tentative="1">
      <w:start w:val="1"/>
      <w:numFmt w:val="bullet"/>
      <w:lvlText w:val=""/>
      <w:lvlJc w:val="left"/>
      <w:pPr>
        <w:ind w:left="4680" w:hanging="360"/>
      </w:pPr>
      <w:rPr>
        <w:rFonts w:ascii="Symbol" w:hAnsi="Symbol" w:hint="default"/>
      </w:rPr>
    </w:lvl>
    <w:lvl w:ilvl="7" w:tplc="0B6C789C" w:tentative="1">
      <w:start w:val="1"/>
      <w:numFmt w:val="bullet"/>
      <w:lvlText w:val="o"/>
      <w:lvlJc w:val="left"/>
      <w:pPr>
        <w:ind w:left="5400" w:hanging="360"/>
      </w:pPr>
      <w:rPr>
        <w:rFonts w:ascii="Courier New" w:hAnsi="Courier New" w:cs="Courier New" w:hint="default"/>
      </w:rPr>
    </w:lvl>
    <w:lvl w:ilvl="8" w:tplc="55364E94" w:tentative="1">
      <w:start w:val="1"/>
      <w:numFmt w:val="bullet"/>
      <w:lvlText w:val=""/>
      <w:lvlJc w:val="left"/>
      <w:pPr>
        <w:ind w:left="6120" w:hanging="360"/>
      </w:pPr>
      <w:rPr>
        <w:rFonts w:ascii="Wingdings" w:hAnsi="Wingdings" w:hint="default"/>
      </w:rPr>
    </w:lvl>
  </w:abstractNum>
  <w:abstractNum w:abstractNumId="5" w15:restartNumberingAfterBreak="0">
    <w:nsid w:val="3639751D"/>
    <w:multiLevelType w:val="hybridMultilevel"/>
    <w:tmpl w:val="7696B37A"/>
    <w:lvl w:ilvl="0" w:tplc="26FAA678">
      <w:start w:val="1"/>
      <w:numFmt w:val="bullet"/>
      <w:lvlText w:val=""/>
      <w:lvlJc w:val="left"/>
      <w:pPr>
        <w:ind w:left="720" w:hanging="360"/>
      </w:pPr>
      <w:rPr>
        <w:rFonts w:ascii="Symbol" w:hAnsi="Symbol" w:hint="default"/>
      </w:rPr>
    </w:lvl>
    <w:lvl w:ilvl="1" w:tplc="E7B00380" w:tentative="1">
      <w:start w:val="1"/>
      <w:numFmt w:val="bullet"/>
      <w:lvlText w:val="o"/>
      <w:lvlJc w:val="left"/>
      <w:pPr>
        <w:ind w:left="1440" w:hanging="360"/>
      </w:pPr>
      <w:rPr>
        <w:rFonts w:ascii="Courier New" w:hAnsi="Courier New" w:cs="Courier New" w:hint="default"/>
      </w:rPr>
    </w:lvl>
    <w:lvl w:ilvl="2" w:tplc="8B48B7F8" w:tentative="1">
      <w:start w:val="1"/>
      <w:numFmt w:val="bullet"/>
      <w:lvlText w:val=""/>
      <w:lvlJc w:val="left"/>
      <w:pPr>
        <w:ind w:left="2160" w:hanging="360"/>
      </w:pPr>
      <w:rPr>
        <w:rFonts w:ascii="Wingdings" w:hAnsi="Wingdings" w:hint="default"/>
      </w:rPr>
    </w:lvl>
    <w:lvl w:ilvl="3" w:tplc="3C32D826" w:tentative="1">
      <w:start w:val="1"/>
      <w:numFmt w:val="bullet"/>
      <w:lvlText w:val=""/>
      <w:lvlJc w:val="left"/>
      <w:pPr>
        <w:ind w:left="2880" w:hanging="360"/>
      </w:pPr>
      <w:rPr>
        <w:rFonts w:ascii="Symbol" w:hAnsi="Symbol" w:hint="default"/>
      </w:rPr>
    </w:lvl>
    <w:lvl w:ilvl="4" w:tplc="B0AEB218" w:tentative="1">
      <w:start w:val="1"/>
      <w:numFmt w:val="bullet"/>
      <w:lvlText w:val="o"/>
      <w:lvlJc w:val="left"/>
      <w:pPr>
        <w:ind w:left="3600" w:hanging="360"/>
      </w:pPr>
      <w:rPr>
        <w:rFonts w:ascii="Courier New" w:hAnsi="Courier New" w:cs="Courier New" w:hint="default"/>
      </w:rPr>
    </w:lvl>
    <w:lvl w:ilvl="5" w:tplc="C22467B6" w:tentative="1">
      <w:start w:val="1"/>
      <w:numFmt w:val="bullet"/>
      <w:lvlText w:val=""/>
      <w:lvlJc w:val="left"/>
      <w:pPr>
        <w:ind w:left="4320" w:hanging="360"/>
      </w:pPr>
      <w:rPr>
        <w:rFonts w:ascii="Wingdings" w:hAnsi="Wingdings" w:hint="default"/>
      </w:rPr>
    </w:lvl>
    <w:lvl w:ilvl="6" w:tplc="2D6E275C" w:tentative="1">
      <w:start w:val="1"/>
      <w:numFmt w:val="bullet"/>
      <w:lvlText w:val=""/>
      <w:lvlJc w:val="left"/>
      <w:pPr>
        <w:ind w:left="5040" w:hanging="360"/>
      </w:pPr>
      <w:rPr>
        <w:rFonts w:ascii="Symbol" w:hAnsi="Symbol" w:hint="default"/>
      </w:rPr>
    </w:lvl>
    <w:lvl w:ilvl="7" w:tplc="6A4C71E0" w:tentative="1">
      <w:start w:val="1"/>
      <w:numFmt w:val="bullet"/>
      <w:lvlText w:val="o"/>
      <w:lvlJc w:val="left"/>
      <w:pPr>
        <w:ind w:left="5760" w:hanging="360"/>
      </w:pPr>
      <w:rPr>
        <w:rFonts w:ascii="Courier New" w:hAnsi="Courier New" w:cs="Courier New" w:hint="default"/>
      </w:rPr>
    </w:lvl>
    <w:lvl w:ilvl="8" w:tplc="FAD0803A" w:tentative="1">
      <w:start w:val="1"/>
      <w:numFmt w:val="bullet"/>
      <w:lvlText w:val=""/>
      <w:lvlJc w:val="left"/>
      <w:pPr>
        <w:ind w:left="6480" w:hanging="360"/>
      </w:pPr>
      <w:rPr>
        <w:rFonts w:ascii="Wingdings" w:hAnsi="Wingdings" w:hint="default"/>
      </w:rPr>
    </w:lvl>
  </w:abstractNum>
  <w:abstractNum w:abstractNumId="6" w15:restartNumberingAfterBreak="0">
    <w:nsid w:val="3ADE150B"/>
    <w:multiLevelType w:val="hybridMultilevel"/>
    <w:tmpl w:val="09DC8544"/>
    <w:lvl w:ilvl="0" w:tplc="46049C3C">
      <w:start w:val="1"/>
      <w:numFmt w:val="bullet"/>
      <w:pStyle w:val="Brdtekst3"/>
      <w:lvlText w:val=""/>
      <w:lvlJc w:val="left"/>
      <w:pPr>
        <w:tabs>
          <w:tab w:val="num" w:pos="1287"/>
        </w:tabs>
        <w:ind w:left="1287" w:hanging="360"/>
      </w:pPr>
      <w:rPr>
        <w:rFonts w:ascii="Symbol" w:hAnsi="Symbol" w:hint="default"/>
      </w:rPr>
    </w:lvl>
    <w:lvl w:ilvl="1" w:tplc="29FAE702" w:tentative="1">
      <w:start w:val="1"/>
      <w:numFmt w:val="bullet"/>
      <w:lvlText w:val="o"/>
      <w:lvlJc w:val="left"/>
      <w:pPr>
        <w:tabs>
          <w:tab w:val="num" w:pos="2007"/>
        </w:tabs>
        <w:ind w:left="2007" w:hanging="360"/>
      </w:pPr>
      <w:rPr>
        <w:rFonts w:ascii="Courier New" w:hAnsi="Courier New" w:hint="default"/>
      </w:rPr>
    </w:lvl>
    <w:lvl w:ilvl="2" w:tplc="B5A4F88E" w:tentative="1">
      <w:start w:val="1"/>
      <w:numFmt w:val="bullet"/>
      <w:lvlText w:val=""/>
      <w:lvlJc w:val="left"/>
      <w:pPr>
        <w:tabs>
          <w:tab w:val="num" w:pos="2727"/>
        </w:tabs>
        <w:ind w:left="2727" w:hanging="360"/>
      </w:pPr>
      <w:rPr>
        <w:rFonts w:ascii="Wingdings" w:hAnsi="Wingdings" w:hint="default"/>
      </w:rPr>
    </w:lvl>
    <w:lvl w:ilvl="3" w:tplc="15966B7C" w:tentative="1">
      <w:start w:val="1"/>
      <w:numFmt w:val="bullet"/>
      <w:lvlText w:val=""/>
      <w:lvlJc w:val="left"/>
      <w:pPr>
        <w:tabs>
          <w:tab w:val="num" w:pos="3447"/>
        </w:tabs>
        <w:ind w:left="3447" w:hanging="360"/>
      </w:pPr>
      <w:rPr>
        <w:rFonts w:ascii="Symbol" w:hAnsi="Symbol" w:hint="default"/>
      </w:rPr>
    </w:lvl>
    <w:lvl w:ilvl="4" w:tplc="1486C9F4" w:tentative="1">
      <w:start w:val="1"/>
      <w:numFmt w:val="bullet"/>
      <w:lvlText w:val="o"/>
      <w:lvlJc w:val="left"/>
      <w:pPr>
        <w:tabs>
          <w:tab w:val="num" w:pos="4167"/>
        </w:tabs>
        <w:ind w:left="4167" w:hanging="360"/>
      </w:pPr>
      <w:rPr>
        <w:rFonts w:ascii="Courier New" w:hAnsi="Courier New" w:hint="default"/>
      </w:rPr>
    </w:lvl>
    <w:lvl w:ilvl="5" w:tplc="2BFA995C" w:tentative="1">
      <w:start w:val="1"/>
      <w:numFmt w:val="bullet"/>
      <w:lvlText w:val=""/>
      <w:lvlJc w:val="left"/>
      <w:pPr>
        <w:tabs>
          <w:tab w:val="num" w:pos="4887"/>
        </w:tabs>
        <w:ind w:left="4887" w:hanging="360"/>
      </w:pPr>
      <w:rPr>
        <w:rFonts w:ascii="Wingdings" w:hAnsi="Wingdings" w:hint="default"/>
      </w:rPr>
    </w:lvl>
    <w:lvl w:ilvl="6" w:tplc="DC4A808C" w:tentative="1">
      <w:start w:val="1"/>
      <w:numFmt w:val="bullet"/>
      <w:lvlText w:val=""/>
      <w:lvlJc w:val="left"/>
      <w:pPr>
        <w:tabs>
          <w:tab w:val="num" w:pos="5607"/>
        </w:tabs>
        <w:ind w:left="5607" w:hanging="360"/>
      </w:pPr>
      <w:rPr>
        <w:rFonts w:ascii="Symbol" w:hAnsi="Symbol" w:hint="default"/>
      </w:rPr>
    </w:lvl>
    <w:lvl w:ilvl="7" w:tplc="E1AC11D4" w:tentative="1">
      <w:start w:val="1"/>
      <w:numFmt w:val="bullet"/>
      <w:lvlText w:val="o"/>
      <w:lvlJc w:val="left"/>
      <w:pPr>
        <w:tabs>
          <w:tab w:val="num" w:pos="6327"/>
        </w:tabs>
        <w:ind w:left="6327" w:hanging="360"/>
      </w:pPr>
      <w:rPr>
        <w:rFonts w:ascii="Courier New" w:hAnsi="Courier New" w:hint="default"/>
      </w:rPr>
    </w:lvl>
    <w:lvl w:ilvl="8" w:tplc="3EE6757E"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5230D4B"/>
    <w:multiLevelType w:val="hybridMultilevel"/>
    <w:tmpl w:val="46988694"/>
    <w:lvl w:ilvl="0" w:tplc="D4B0104A">
      <w:start w:val="1"/>
      <w:numFmt w:val="bullet"/>
      <w:pStyle w:val="Listeavsnitt"/>
      <w:lvlText w:val=""/>
      <w:lvlJc w:val="left"/>
      <w:pPr>
        <w:ind w:left="1440" w:hanging="360"/>
      </w:pPr>
      <w:rPr>
        <w:rFonts w:ascii="Symbol" w:hAnsi="Symbol" w:hint="default"/>
        <w:color w:val="88C9D0" w:themeColor="accent1"/>
      </w:rPr>
    </w:lvl>
    <w:lvl w:ilvl="1" w:tplc="337A3A7C" w:tentative="1">
      <w:start w:val="1"/>
      <w:numFmt w:val="bullet"/>
      <w:lvlText w:val="o"/>
      <w:lvlJc w:val="left"/>
      <w:pPr>
        <w:ind w:left="2160" w:hanging="360"/>
      </w:pPr>
      <w:rPr>
        <w:rFonts w:ascii="Courier New" w:hAnsi="Courier New" w:cs="Courier New" w:hint="default"/>
      </w:rPr>
    </w:lvl>
    <w:lvl w:ilvl="2" w:tplc="35A68A2C" w:tentative="1">
      <w:start w:val="1"/>
      <w:numFmt w:val="bullet"/>
      <w:lvlText w:val=""/>
      <w:lvlJc w:val="left"/>
      <w:pPr>
        <w:ind w:left="2880" w:hanging="360"/>
      </w:pPr>
      <w:rPr>
        <w:rFonts w:ascii="Wingdings" w:hAnsi="Wingdings" w:hint="default"/>
      </w:rPr>
    </w:lvl>
    <w:lvl w:ilvl="3" w:tplc="3E665848" w:tentative="1">
      <w:start w:val="1"/>
      <w:numFmt w:val="bullet"/>
      <w:lvlText w:val=""/>
      <w:lvlJc w:val="left"/>
      <w:pPr>
        <w:ind w:left="3600" w:hanging="360"/>
      </w:pPr>
      <w:rPr>
        <w:rFonts w:ascii="Symbol" w:hAnsi="Symbol" w:hint="default"/>
      </w:rPr>
    </w:lvl>
    <w:lvl w:ilvl="4" w:tplc="3118AE8C" w:tentative="1">
      <w:start w:val="1"/>
      <w:numFmt w:val="bullet"/>
      <w:lvlText w:val="o"/>
      <w:lvlJc w:val="left"/>
      <w:pPr>
        <w:ind w:left="4320" w:hanging="360"/>
      </w:pPr>
      <w:rPr>
        <w:rFonts w:ascii="Courier New" w:hAnsi="Courier New" w:cs="Courier New" w:hint="default"/>
      </w:rPr>
    </w:lvl>
    <w:lvl w:ilvl="5" w:tplc="9CB44A32" w:tentative="1">
      <w:start w:val="1"/>
      <w:numFmt w:val="bullet"/>
      <w:lvlText w:val=""/>
      <w:lvlJc w:val="left"/>
      <w:pPr>
        <w:ind w:left="5040" w:hanging="360"/>
      </w:pPr>
      <w:rPr>
        <w:rFonts w:ascii="Wingdings" w:hAnsi="Wingdings" w:hint="default"/>
      </w:rPr>
    </w:lvl>
    <w:lvl w:ilvl="6" w:tplc="D97059E4" w:tentative="1">
      <w:start w:val="1"/>
      <w:numFmt w:val="bullet"/>
      <w:lvlText w:val=""/>
      <w:lvlJc w:val="left"/>
      <w:pPr>
        <w:ind w:left="5760" w:hanging="360"/>
      </w:pPr>
      <w:rPr>
        <w:rFonts w:ascii="Symbol" w:hAnsi="Symbol" w:hint="default"/>
      </w:rPr>
    </w:lvl>
    <w:lvl w:ilvl="7" w:tplc="0B589D3A" w:tentative="1">
      <w:start w:val="1"/>
      <w:numFmt w:val="bullet"/>
      <w:lvlText w:val="o"/>
      <w:lvlJc w:val="left"/>
      <w:pPr>
        <w:ind w:left="6480" w:hanging="360"/>
      </w:pPr>
      <w:rPr>
        <w:rFonts w:ascii="Courier New" w:hAnsi="Courier New" w:cs="Courier New" w:hint="default"/>
      </w:rPr>
    </w:lvl>
    <w:lvl w:ilvl="8" w:tplc="5358CAA2" w:tentative="1">
      <w:start w:val="1"/>
      <w:numFmt w:val="bullet"/>
      <w:lvlText w:val=""/>
      <w:lvlJc w:val="left"/>
      <w:pPr>
        <w:ind w:left="7200" w:hanging="360"/>
      </w:pPr>
      <w:rPr>
        <w:rFonts w:ascii="Wingdings" w:hAnsi="Wingdings" w:hint="default"/>
      </w:rPr>
    </w:lvl>
  </w:abstractNum>
  <w:abstractNum w:abstractNumId="9" w15:restartNumberingAfterBreak="0">
    <w:nsid w:val="458E1793"/>
    <w:multiLevelType w:val="hybridMultilevel"/>
    <w:tmpl w:val="1B12E63A"/>
    <w:lvl w:ilvl="0" w:tplc="AB0A3CA2">
      <w:start w:val="1"/>
      <w:numFmt w:val="decimal"/>
      <w:pStyle w:val="Overskrift2"/>
      <w:lvlText w:val="1.%1."/>
      <w:lvlJc w:val="left"/>
      <w:pPr>
        <w:ind w:left="720" w:hanging="360"/>
      </w:pPr>
      <w:rPr>
        <w:rFonts w:hint="default"/>
      </w:rPr>
    </w:lvl>
    <w:lvl w:ilvl="1" w:tplc="63D2DEAC" w:tentative="1">
      <w:start w:val="1"/>
      <w:numFmt w:val="lowerLetter"/>
      <w:lvlText w:val="%2."/>
      <w:lvlJc w:val="left"/>
      <w:pPr>
        <w:ind w:left="1440" w:hanging="360"/>
      </w:pPr>
    </w:lvl>
    <w:lvl w:ilvl="2" w:tplc="EF66BC92" w:tentative="1">
      <w:start w:val="1"/>
      <w:numFmt w:val="lowerRoman"/>
      <w:lvlText w:val="%3."/>
      <w:lvlJc w:val="right"/>
      <w:pPr>
        <w:ind w:left="2160" w:hanging="180"/>
      </w:pPr>
    </w:lvl>
    <w:lvl w:ilvl="3" w:tplc="CB5C308E" w:tentative="1">
      <w:start w:val="1"/>
      <w:numFmt w:val="decimal"/>
      <w:lvlText w:val="%4."/>
      <w:lvlJc w:val="left"/>
      <w:pPr>
        <w:ind w:left="2880" w:hanging="360"/>
      </w:pPr>
    </w:lvl>
    <w:lvl w:ilvl="4" w:tplc="28C4593C" w:tentative="1">
      <w:start w:val="1"/>
      <w:numFmt w:val="lowerLetter"/>
      <w:lvlText w:val="%5."/>
      <w:lvlJc w:val="left"/>
      <w:pPr>
        <w:ind w:left="3600" w:hanging="360"/>
      </w:pPr>
    </w:lvl>
    <w:lvl w:ilvl="5" w:tplc="B22CE742" w:tentative="1">
      <w:start w:val="1"/>
      <w:numFmt w:val="lowerRoman"/>
      <w:lvlText w:val="%6."/>
      <w:lvlJc w:val="right"/>
      <w:pPr>
        <w:ind w:left="4320" w:hanging="180"/>
      </w:pPr>
    </w:lvl>
    <w:lvl w:ilvl="6" w:tplc="85DA9FD0" w:tentative="1">
      <w:start w:val="1"/>
      <w:numFmt w:val="decimal"/>
      <w:lvlText w:val="%7."/>
      <w:lvlJc w:val="left"/>
      <w:pPr>
        <w:ind w:left="5040" w:hanging="360"/>
      </w:pPr>
    </w:lvl>
    <w:lvl w:ilvl="7" w:tplc="89D4ECF8" w:tentative="1">
      <w:start w:val="1"/>
      <w:numFmt w:val="lowerLetter"/>
      <w:lvlText w:val="%8."/>
      <w:lvlJc w:val="left"/>
      <w:pPr>
        <w:ind w:left="5760" w:hanging="360"/>
      </w:pPr>
    </w:lvl>
    <w:lvl w:ilvl="8" w:tplc="944A5B90" w:tentative="1">
      <w:start w:val="1"/>
      <w:numFmt w:val="lowerRoman"/>
      <w:lvlText w:val="%9."/>
      <w:lvlJc w:val="right"/>
      <w:pPr>
        <w:ind w:left="6480" w:hanging="180"/>
      </w:pPr>
    </w:lvl>
  </w:abstractNum>
  <w:abstractNum w:abstractNumId="10" w15:restartNumberingAfterBreak="0">
    <w:nsid w:val="51724351"/>
    <w:multiLevelType w:val="hybridMultilevel"/>
    <w:tmpl w:val="60F6406E"/>
    <w:lvl w:ilvl="0" w:tplc="6820331C">
      <w:start w:val="1"/>
      <w:numFmt w:val="bullet"/>
      <w:lvlText w:val=""/>
      <w:lvlJc w:val="left"/>
      <w:pPr>
        <w:ind w:left="720" w:hanging="360"/>
      </w:pPr>
      <w:rPr>
        <w:rFonts w:ascii="Symbol" w:hAnsi="Symbol" w:hint="default"/>
      </w:rPr>
    </w:lvl>
    <w:lvl w:ilvl="1" w:tplc="06CC09FE" w:tentative="1">
      <w:start w:val="1"/>
      <w:numFmt w:val="bullet"/>
      <w:lvlText w:val="o"/>
      <w:lvlJc w:val="left"/>
      <w:pPr>
        <w:ind w:left="1440" w:hanging="360"/>
      </w:pPr>
      <w:rPr>
        <w:rFonts w:ascii="Courier New" w:hAnsi="Courier New" w:cs="Courier New" w:hint="default"/>
      </w:rPr>
    </w:lvl>
    <w:lvl w:ilvl="2" w:tplc="AD94AFCC" w:tentative="1">
      <w:start w:val="1"/>
      <w:numFmt w:val="bullet"/>
      <w:lvlText w:val=""/>
      <w:lvlJc w:val="left"/>
      <w:pPr>
        <w:ind w:left="2160" w:hanging="360"/>
      </w:pPr>
      <w:rPr>
        <w:rFonts w:ascii="Wingdings" w:hAnsi="Wingdings" w:hint="default"/>
      </w:rPr>
    </w:lvl>
    <w:lvl w:ilvl="3" w:tplc="D77AFF16" w:tentative="1">
      <w:start w:val="1"/>
      <w:numFmt w:val="bullet"/>
      <w:lvlText w:val=""/>
      <w:lvlJc w:val="left"/>
      <w:pPr>
        <w:ind w:left="2880" w:hanging="360"/>
      </w:pPr>
      <w:rPr>
        <w:rFonts w:ascii="Symbol" w:hAnsi="Symbol" w:hint="default"/>
      </w:rPr>
    </w:lvl>
    <w:lvl w:ilvl="4" w:tplc="900EFB98" w:tentative="1">
      <w:start w:val="1"/>
      <w:numFmt w:val="bullet"/>
      <w:lvlText w:val="o"/>
      <w:lvlJc w:val="left"/>
      <w:pPr>
        <w:ind w:left="3600" w:hanging="360"/>
      </w:pPr>
      <w:rPr>
        <w:rFonts w:ascii="Courier New" w:hAnsi="Courier New" w:cs="Courier New" w:hint="default"/>
      </w:rPr>
    </w:lvl>
    <w:lvl w:ilvl="5" w:tplc="9A3691A8" w:tentative="1">
      <w:start w:val="1"/>
      <w:numFmt w:val="bullet"/>
      <w:lvlText w:val=""/>
      <w:lvlJc w:val="left"/>
      <w:pPr>
        <w:ind w:left="4320" w:hanging="360"/>
      </w:pPr>
      <w:rPr>
        <w:rFonts w:ascii="Wingdings" w:hAnsi="Wingdings" w:hint="default"/>
      </w:rPr>
    </w:lvl>
    <w:lvl w:ilvl="6" w:tplc="86A86DC8" w:tentative="1">
      <w:start w:val="1"/>
      <w:numFmt w:val="bullet"/>
      <w:lvlText w:val=""/>
      <w:lvlJc w:val="left"/>
      <w:pPr>
        <w:ind w:left="5040" w:hanging="360"/>
      </w:pPr>
      <w:rPr>
        <w:rFonts w:ascii="Symbol" w:hAnsi="Symbol" w:hint="default"/>
      </w:rPr>
    </w:lvl>
    <w:lvl w:ilvl="7" w:tplc="F426EE8A" w:tentative="1">
      <w:start w:val="1"/>
      <w:numFmt w:val="bullet"/>
      <w:lvlText w:val="o"/>
      <w:lvlJc w:val="left"/>
      <w:pPr>
        <w:ind w:left="5760" w:hanging="360"/>
      </w:pPr>
      <w:rPr>
        <w:rFonts w:ascii="Courier New" w:hAnsi="Courier New" w:cs="Courier New" w:hint="default"/>
      </w:rPr>
    </w:lvl>
    <w:lvl w:ilvl="8" w:tplc="B380B1BA" w:tentative="1">
      <w:start w:val="1"/>
      <w:numFmt w:val="bullet"/>
      <w:lvlText w:val=""/>
      <w:lvlJc w:val="left"/>
      <w:pPr>
        <w:ind w:left="6480" w:hanging="360"/>
      </w:pPr>
      <w:rPr>
        <w:rFonts w:ascii="Wingdings" w:hAnsi="Wingdings" w:hint="default"/>
      </w:rPr>
    </w:lvl>
  </w:abstractNum>
  <w:abstractNum w:abstractNumId="11" w15:restartNumberingAfterBreak="0">
    <w:nsid w:val="51E574C7"/>
    <w:multiLevelType w:val="hybridMultilevel"/>
    <w:tmpl w:val="8CCE5568"/>
    <w:lvl w:ilvl="0" w:tplc="FE90A936">
      <w:start w:val="1"/>
      <w:numFmt w:val="decimal"/>
      <w:pStyle w:val="Overskrift1"/>
      <w:lvlText w:val="%1."/>
      <w:lvlJc w:val="left"/>
      <w:pPr>
        <w:ind w:left="720" w:hanging="360"/>
      </w:pPr>
    </w:lvl>
    <w:lvl w:ilvl="1" w:tplc="09045A04" w:tentative="1">
      <w:start w:val="1"/>
      <w:numFmt w:val="lowerLetter"/>
      <w:lvlText w:val="%2."/>
      <w:lvlJc w:val="left"/>
      <w:pPr>
        <w:ind w:left="1440" w:hanging="360"/>
      </w:pPr>
    </w:lvl>
    <w:lvl w:ilvl="2" w:tplc="A488951C" w:tentative="1">
      <w:start w:val="1"/>
      <w:numFmt w:val="lowerRoman"/>
      <w:lvlText w:val="%3."/>
      <w:lvlJc w:val="right"/>
      <w:pPr>
        <w:ind w:left="2160" w:hanging="180"/>
      </w:pPr>
    </w:lvl>
    <w:lvl w:ilvl="3" w:tplc="F8FA5A3A" w:tentative="1">
      <w:start w:val="1"/>
      <w:numFmt w:val="decimal"/>
      <w:lvlText w:val="%4."/>
      <w:lvlJc w:val="left"/>
      <w:pPr>
        <w:ind w:left="2880" w:hanging="360"/>
      </w:pPr>
    </w:lvl>
    <w:lvl w:ilvl="4" w:tplc="F6FE34A8" w:tentative="1">
      <w:start w:val="1"/>
      <w:numFmt w:val="lowerLetter"/>
      <w:lvlText w:val="%5."/>
      <w:lvlJc w:val="left"/>
      <w:pPr>
        <w:ind w:left="3600" w:hanging="360"/>
      </w:pPr>
    </w:lvl>
    <w:lvl w:ilvl="5" w:tplc="8B5CCCEE" w:tentative="1">
      <w:start w:val="1"/>
      <w:numFmt w:val="lowerRoman"/>
      <w:lvlText w:val="%6."/>
      <w:lvlJc w:val="right"/>
      <w:pPr>
        <w:ind w:left="4320" w:hanging="180"/>
      </w:pPr>
    </w:lvl>
    <w:lvl w:ilvl="6" w:tplc="5B121FC0" w:tentative="1">
      <w:start w:val="1"/>
      <w:numFmt w:val="decimal"/>
      <w:lvlText w:val="%7."/>
      <w:lvlJc w:val="left"/>
      <w:pPr>
        <w:ind w:left="5040" w:hanging="360"/>
      </w:pPr>
    </w:lvl>
    <w:lvl w:ilvl="7" w:tplc="6C824972" w:tentative="1">
      <w:start w:val="1"/>
      <w:numFmt w:val="lowerLetter"/>
      <w:lvlText w:val="%8."/>
      <w:lvlJc w:val="left"/>
      <w:pPr>
        <w:ind w:left="5760" w:hanging="360"/>
      </w:pPr>
    </w:lvl>
    <w:lvl w:ilvl="8" w:tplc="0FBAB716" w:tentative="1">
      <w:start w:val="1"/>
      <w:numFmt w:val="lowerRoman"/>
      <w:lvlText w:val="%9."/>
      <w:lvlJc w:val="right"/>
      <w:pPr>
        <w:ind w:left="6480" w:hanging="180"/>
      </w:pPr>
    </w:lvl>
  </w:abstractNum>
  <w:abstractNum w:abstractNumId="12" w15:restartNumberingAfterBreak="0">
    <w:nsid w:val="56D61133"/>
    <w:multiLevelType w:val="hybridMultilevel"/>
    <w:tmpl w:val="2AAA3B40"/>
    <w:lvl w:ilvl="0" w:tplc="C1009292">
      <w:numFmt w:val="bullet"/>
      <w:lvlText w:val="•"/>
      <w:lvlJc w:val="left"/>
      <w:pPr>
        <w:ind w:left="1070" w:hanging="710"/>
      </w:pPr>
      <w:rPr>
        <w:rFonts w:ascii="Arial" w:eastAsia="Times New Roman" w:hAnsi="Arial" w:cs="Arial" w:hint="default"/>
      </w:rPr>
    </w:lvl>
    <w:lvl w:ilvl="1" w:tplc="92DEB9F4" w:tentative="1">
      <w:start w:val="1"/>
      <w:numFmt w:val="bullet"/>
      <w:lvlText w:val="o"/>
      <w:lvlJc w:val="left"/>
      <w:pPr>
        <w:ind w:left="1440" w:hanging="360"/>
      </w:pPr>
      <w:rPr>
        <w:rFonts w:ascii="Courier New" w:hAnsi="Courier New" w:cs="Courier New" w:hint="default"/>
      </w:rPr>
    </w:lvl>
    <w:lvl w:ilvl="2" w:tplc="3D1E0386" w:tentative="1">
      <w:start w:val="1"/>
      <w:numFmt w:val="bullet"/>
      <w:lvlText w:val=""/>
      <w:lvlJc w:val="left"/>
      <w:pPr>
        <w:ind w:left="2160" w:hanging="360"/>
      </w:pPr>
      <w:rPr>
        <w:rFonts w:ascii="Wingdings" w:hAnsi="Wingdings" w:hint="default"/>
      </w:rPr>
    </w:lvl>
    <w:lvl w:ilvl="3" w:tplc="6C84638C" w:tentative="1">
      <w:start w:val="1"/>
      <w:numFmt w:val="bullet"/>
      <w:lvlText w:val=""/>
      <w:lvlJc w:val="left"/>
      <w:pPr>
        <w:ind w:left="2880" w:hanging="360"/>
      </w:pPr>
      <w:rPr>
        <w:rFonts w:ascii="Symbol" w:hAnsi="Symbol" w:hint="default"/>
      </w:rPr>
    </w:lvl>
    <w:lvl w:ilvl="4" w:tplc="478E9D84" w:tentative="1">
      <w:start w:val="1"/>
      <w:numFmt w:val="bullet"/>
      <w:lvlText w:val="o"/>
      <w:lvlJc w:val="left"/>
      <w:pPr>
        <w:ind w:left="3600" w:hanging="360"/>
      </w:pPr>
      <w:rPr>
        <w:rFonts w:ascii="Courier New" w:hAnsi="Courier New" w:cs="Courier New" w:hint="default"/>
      </w:rPr>
    </w:lvl>
    <w:lvl w:ilvl="5" w:tplc="72CC8536" w:tentative="1">
      <w:start w:val="1"/>
      <w:numFmt w:val="bullet"/>
      <w:lvlText w:val=""/>
      <w:lvlJc w:val="left"/>
      <w:pPr>
        <w:ind w:left="4320" w:hanging="360"/>
      </w:pPr>
      <w:rPr>
        <w:rFonts w:ascii="Wingdings" w:hAnsi="Wingdings" w:hint="default"/>
      </w:rPr>
    </w:lvl>
    <w:lvl w:ilvl="6" w:tplc="E53CDBFA" w:tentative="1">
      <w:start w:val="1"/>
      <w:numFmt w:val="bullet"/>
      <w:lvlText w:val=""/>
      <w:lvlJc w:val="left"/>
      <w:pPr>
        <w:ind w:left="5040" w:hanging="360"/>
      </w:pPr>
      <w:rPr>
        <w:rFonts w:ascii="Symbol" w:hAnsi="Symbol" w:hint="default"/>
      </w:rPr>
    </w:lvl>
    <w:lvl w:ilvl="7" w:tplc="99EC7F5C" w:tentative="1">
      <w:start w:val="1"/>
      <w:numFmt w:val="bullet"/>
      <w:lvlText w:val="o"/>
      <w:lvlJc w:val="left"/>
      <w:pPr>
        <w:ind w:left="5760" w:hanging="360"/>
      </w:pPr>
      <w:rPr>
        <w:rFonts w:ascii="Courier New" w:hAnsi="Courier New" w:cs="Courier New" w:hint="default"/>
      </w:rPr>
    </w:lvl>
    <w:lvl w:ilvl="8" w:tplc="81BA582A" w:tentative="1">
      <w:start w:val="1"/>
      <w:numFmt w:val="bullet"/>
      <w:lvlText w:val=""/>
      <w:lvlJc w:val="left"/>
      <w:pPr>
        <w:ind w:left="6480" w:hanging="360"/>
      </w:pPr>
      <w:rPr>
        <w:rFonts w:ascii="Wingdings" w:hAnsi="Wingdings" w:hint="default"/>
      </w:rPr>
    </w:lvl>
  </w:abstractNum>
  <w:abstractNum w:abstractNumId="13" w15:restartNumberingAfterBreak="0">
    <w:nsid w:val="63FB721F"/>
    <w:multiLevelType w:val="hybridMultilevel"/>
    <w:tmpl w:val="8FF41F7A"/>
    <w:lvl w:ilvl="0" w:tplc="4E101096">
      <w:start w:val="1"/>
      <w:numFmt w:val="upperLetter"/>
      <w:pStyle w:val="OverskriftA"/>
      <w:lvlText w:val="%1."/>
      <w:lvlJc w:val="left"/>
      <w:pPr>
        <w:tabs>
          <w:tab w:val="num" w:pos="360"/>
        </w:tabs>
        <w:ind w:left="360" w:hanging="360"/>
      </w:pPr>
      <w:rPr>
        <w:b w:val="0"/>
        <w:i w:val="0"/>
        <w:sz w:val="22"/>
        <w:szCs w:val="22"/>
      </w:rPr>
    </w:lvl>
    <w:lvl w:ilvl="1" w:tplc="BC1065E8" w:tentative="1">
      <w:start w:val="1"/>
      <w:numFmt w:val="lowerLetter"/>
      <w:lvlText w:val="%2."/>
      <w:lvlJc w:val="left"/>
      <w:pPr>
        <w:tabs>
          <w:tab w:val="num" w:pos="1080"/>
        </w:tabs>
        <w:ind w:left="1080" w:hanging="360"/>
      </w:pPr>
    </w:lvl>
    <w:lvl w:ilvl="2" w:tplc="0B72803E" w:tentative="1">
      <w:start w:val="1"/>
      <w:numFmt w:val="lowerRoman"/>
      <w:lvlText w:val="%3."/>
      <w:lvlJc w:val="right"/>
      <w:pPr>
        <w:tabs>
          <w:tab w:val="num" w:pos="1800"/>
        </w:tabs>
        <w:ind w:left="1800" w:hanging="180"/>
      </w:pPr>
    </w:lvl>
    <w:lvl w:ilvl="3" w:tplc="52620DFA" w:tentative="1">
      <w:start w:val="1"/>
      <w:numFmt w:val="decimal"/>
      <w:lvlText w:val="%4."/>
      <w:lvlJc w:val="left"/>
      <w:pPr>
        <w:tabs>
          <w:tab w:val="num" w:pos="2520"/>
        </w:tabs>
        <w:ind w:left="2520" w:hanging="360"/>
      </w:pPr>
    </w:lvl>
    <w:lvl w:ilvl="4" w:tplc="755A5E64" w:tentative="1">
      <w:start w:val="1"/>
      <w:numFmt w:val="lowerLetter"/>
      <w:lvlText w:val="%5."/>
      <w:lvlJc w:val="left"/>
      <w:pPr>
        <w:tabs>
          <w:tab w:val="num" w:pos="3240"/>
        </w:tabs>
        <w:ind w:left="3240" w:hanging="360"/>
      </w:pPr>
    </w:lvl>
    <w:lvl w:ilvl="5" w:tplc="96DE2EF8" w:tentative="1">
      <w:start w:val="1"/>
      <w:numFmt w:val="lowerRoman"/>
      <w:lvlText w:val="%6."/>
      <w:lvlJc w:val="right"/>
      <w:pPr>
        <w:tabs>
          <w:tab w:val="num" w:pos="3960"/>
        </w:tabs>
        <w:ind w:left="3960" w:hanging="180"/>
      </w:pPr>
    </w:lvl>
    <w:lvl w:ilvl="6" w:tplc="62084616" w:tentative="1">
      <w:start w:val="1"/>
      <w:numFmt w:val="decimal"/>
      <w:lvlText w:val="%7."/>
      <w:lvlJc w:val="left"/>
      <w:pPr>
        <w:tabs>
          <w:tab w:val="num" w:pos="4680"/>
        </w:tabs>
        <w:ind w:left="4680" w:hanging="360"/>
      </w:pPr>
    </w:lvl>
    <w:lvl w:ilvl="7" w:tplc="0C4645DA" w:tentative="1">
      <w:start w:val="1"/>
      <w:numFmt w:val="lowerLetter"/>
      <w:lvlText w:val="%8."/>
      <w:lvlJc w:val="left"/>
      <w:pPr>
        <w:tabs>
          <w:tab w:val="num" w:pos="5400"/>
        </w:tabs>
        <w:ind w:left="5400" w:hanging="360"/>
      </w:pPr>
    </w:lvl>
    <w:lvl w:ilvl="8" w:tplc="3D265A70" w:tentative="1">
      <w:start w:val="1"/>
      <w:numFmt w:val="lowerRoman"/>
      <w:lvlText w:val="%9."/>
      <w:lvlJc w:val="right"/>
      <w:pPr>
        <w:tabs>
          <w:tab w:val="num" w:pos="6120"/>
        </w:tabs>
        <w:ind w:left="6120" w:hanging="180"/>
      </w:pPr>
    </w:lvl>
  </w:abstractNum>
  <w:abstractNum w:abstractNumId="14" w15:restartNumberingAfterBreak="0">
    <w:nsid w:val="64696DFA"/>
    <w:multiLevelType w:val="hybridMultilevel"/>
    <w:tmpl w:val="CFACA426"/>
    <w:lvl w:ilvl="0" w:tplc="1512B324">
      <w:start w:val="1"/>
      <w:numFmt w:val="decimal"/>
      <w:pStyle w:val="Overskrift3"/>
      <w:lvlText w:val="1.1.%1."/>
      <w:lvlJc w:val="left"/>
      <w:pPr>
        <w:ind w:left="720" w:hanging="360"/>
      </w:pPr>
      <w:rPr>
        <w:rFonts w:hint="default"/>
      </w:rPr>
    </w:lvl>
    <w:lvl w:ilvl="1" w:tplc="213A1F12" w:tentative="1">
      <w:start w:val="1"/>
      <w:numFmt w:val="lowerLetter"/>
      <w:lvlText w:val="%2."/>
      <w:lvlJc w:val="left"/>
      <w:pPr>
        <w:ind w:left="1440" w:hanging="360"/>
      </w:pPr>
    </w:lvl>
    <w:lvl w:ilvl="2" w:tplc="40E4F5C6" w:tentative="1">
      <w:start w:val="1"/>
      <w:numFmt w:val="lowerRoman"/>
      <w:lvlText w:val="%3."/>
      <w:lvlJc w:val="right"/>
      <w:pPr>
        <w:ind w:left="2160" w:hanging="180"/>
      </w:pPr>
    </w:lvl>
    <w:lvl w:ilvl="3" w:tplc="72A2394A" w:tentative="1">
      <w:start w:val="1"/>
      <w:numFmt w:val="decimal"/>
      <w:lvlText w:val="%4."/>
      <w:lvlJc w:val="left"/>
      <w:pPr>
        <w:ind w:left="2880" w:hanging="360"/>
      </w:pPr>
    </w:lvl>
    <w:lvl w:ilvl="4" w:tplc="44721A9A" w:tentative="1">
      <w:start w:val="1"/>
      <w:numFmt w:val="lowerLetter"/>
      <w:lvlText w:val="%5."/>
      <w:lvlJc w:val="left"/>
      <w:pPr>
        <w:ind w:left="3600" w:hanging="360"/>
      </w:pPr>
    </w:lvl>
    <w:lvl w:ilvl="5" w:tplc="0F62A288" w:tentative="1">
      <w:start w:val="1"/>
      <w:numFmt w:val="lowerRoman"/>
      <w:lvlText w:val="%6."/>
      <w:lvlJc w:val="right"/>
      <w:pPr>
        <w:ind w:left="4320" w:hanging="180"/>
      </w:pPr>
    </w:lvl>
    <w:lvl w:ilvl="6" w:tplc="A238B684" w:tentative="1">
      <w:start w:val="1"/>
      <w:numFmt w:val="decimal"/>
      <w:lvlText w:val="%7."/>
      <w:lvlJc w:val="left"/>
      <w:pPr>
        <w:ind w:left="5040" w:hanging="360"/>
      </w:pPr>
    </w:lvl>
    <w:lvl w:ilvl="7" w:tplc="75DE29C8" w:tentative="1">
      <w:start w:val="1"/>
      <w:numFmt w:val="lowerLetter"/>
      <w:lvlText w:val="%8."/>
      <w:lvlJc w:val="left"/>
      <w:pPr>
        <w:ind w:left="5760" w:hanging="360"/>
      </w:pPr>
    </w:lvl>
    <w:lvl w:ilvl="8" w:tplc="599403E0" w:tentative="1">
      <w:start w:val="1"/>
      <w:numFmt w:val="lowerRoman"/>
      <w:lvlText w:val="%9."/>
      <w:lvlJc w:val="right"/>
      <w:pPr>
        <w:ind w:left="6480" w:hanging="180"/>
      </w:pPr>
    </w:lvl>
  </w:abstractNum>
  <w:abstractNum w:abstractNumId="15"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F857519"/>
    <w:multiLevelType w:val="hybridMultilevel"/>
    <w:tmpl w:val="2BF49848"/>
    <w:lvl w:ilvl="0" w:tplc="3C76E3BE">
      <w:start w:val="1"/>
      <w:numFmt w:val="bullet"/>
      <w:lvlText w:val=""/>
      <w:lvlJc w:val="left"/>
      <w:pPr>
        <w:ind w:left="720" w:hanging="360"/>
      </w:pPr>
      <w:rPr>
        <w:rFonts w:ascii="Symbol" w:hAnsi="Symbol" w:hint="default"/>
      </w:rPr>
    </w:lvl>
    <w:lvl w:ilvl="1" w:tplc="89C2641C" w:tentative="1">
      <w:start w:val="1"/>
      <w:numFmt w:val="bullet"/>
      <w:lvlText w:val="o"/>
      <w:lvlJc w:val="left"/>
      <w:pPr>
        <w:ind w:left="1440" w:hanging="360"/>
      </w:pPr>
      <w:rPr>
        <w:rFonts w:ascii="Courier New" w:hAnsi="Courier New" w:cs="Courier New" w:hint="default"/>
      </w:rPr>
    </w:lvl>
    <w:lvl w:ilvl="2" w:tplc="EFF08C68" w:tentative="1">
      <w:start w:val="1"/>
      <w:numFmt w:val="bullet"/>
      <w:lvlText w:val=""/>
      <w:lvlJc w:val="left"/>
      <w:pPr>
        <w:ind w:left="2160" w:hanging="360"/>
      </w:pPr>
      <w:rPr>
        <w:rFonts w:ascii="Wingdings" w:hAnsi="Wingdings" w:hint="default"/>
      </w:rPr>
    </w:lvl>
    <w:lvl w:ilvl="3" w:tplc="D4485B96" w:tentative="1">
      <w:start w:val="1"/>
      <w:numFmt w:val="bullet"/>
      <w:lvlText w:val=""/>
      <w:lvlJc w:val="left"/>
      <w:pPr>
        <w:ind w:left="2880" w:hanging="360"/>
      </w:pPr>
      <w:rPr>
        <w:rFonts w:ascii="Symbol" w:hAnsi="Symbol" w:hint="default"/>
      </w:rPr>
    </w:lvl>
    <w:lvl w:ilvl="4" w:tplc="EB14210E" w:tentative="1">
      <w:start w:val="1"/>
      <w:numFmt w:val="bullet"/>
      <w:lvlText w:val="o"/>
      <w:lvlJc w:val="left"/>
      <w:pPr>
        <w:ind w:left="3600" w:hanging="360"/>
      </w:pPr>
      <w:rPr>
        <w:rFonts w:ascii="Courier New" w:hAnsi="Courier New" w:cs="Courier New" w:hint="default"/>
      </w:rPr>
    </w:lvl>
    <w:lvl w:ilvl="5" w:tplc="9D5A1702" w:tentative="1">
      <w:start w:val="1"/>
      <w:numFmt w:val="bullet"/>
      <w:lvlText w:val=""/>
      <w:lvlJc w:val="left"/>
      <w:pPr>
        <w:ind w:left="4320" w:hanging="360"/>
      </w:pPr>
      <w:rPr>
        <w:rFonts w:ascii="Wingdings" w:hAnsi="Wingdings" w:hint="default"/>
      </w:rPr>
    </w:lvl>
    <w:lvl w:ilvl="6" w:tplc="ECD44942" w:tentative="1">
      <w:start w:val="1"/>
      <w:numFmt w:val="bullet"/>
      <w:lvlText w:val=""/>
      <w:lvlJc w:val="left"/>
      <w:pPr>
        <w:ind w:left="5040" w:hanging="360"/>
      </w:pPr>
      <w:rPr>
        <w:rFonts w:ascii="Symbol" w:hAnsi="Symbol" w:hint="default"/>
      </w:rPr>
    </w:lvl>
    <w:lvl w:ilvl="7" w:tplc="F864BE4A" w:tentative="1">
      <w:start w:val="1"/>
      <w:numFmt w:val="bullet"/>
      <w:lvlText w:val="o"/>
      <w:lvlJc w:val="left"/>
      <w:pPr>
        <w:ind w:left="5760" w:hanging="360"/>
      </w:pPr>
      <w:rPr>
        <w:rFonts w:ascii="Courier New" w:hAnsi="Courier New" w:cs="Courier New" w:hint="default"/>
      </w:rPr>
    </w:lvl>
    <w:lvl w:ilvl="8" w:tplc="9A2E3CDC" w:tentative="1">
      <w:start w:val="1"/>
      <w:numFmt w:val="bullet"/>
      <w:lvlText w:val=""/>
      <w:lvlJc w:val="left"/>
      <w:pPr>
        <w:ind w:left="6480" w:hanging="360"/>
      </w:pPr>
      <w:rPr>
        <w:rFonts w:ascii="Wingdings" w:hAnsi="Wingdings" w:hint="default"/>
      </w:rPr>
    </w:lvl>
  </w:abstractNum>
  <w:num w:numId="1" w16cid:durableId="1081676991">
    <w:abstractNumId w:val="8"/>
  </w:num>
  <w:num w:numId="2" w16cid:durableId="1963417776">
    <w:abstractNumId w:val="11"/>
  </w:num>
  <w:num w:numId="3" w16cid:durableId="1516505286">
    <w:abstractNumId w:val="9"/>
  </w:num>
  <w:num w:numId="4" w16cid:durableId="415589050">
    <w:abstractNumId w:val="14"/>
  </w:num>
  <w:num w:numId="5" w16cid:durableId="1528982694">
    <w:abstractNumId w:val="1"/>
  </w:num>
  <w:num w:numId="6" w16cid:durableId="1272326112">
    <w:abstractNumId w:val="13"/>
  </w:num>
  <w:num w:numId="7" w16cid:durableId="1252274587">
    <w:abstractNumId w:val="0"/>
  </w:num>
  <w:num w:numId="8" w16cid:durableId="1925675869">
    <w:abstractNumId w:val="15"/>
  </w:num>
  <w:num w:numId="9" w16cid:durableId="359356939">
    <w:abstractNumId w:val="7"/>
  </w:num>
  <w:num w:numId="10" w16cid:durableId="31226930">
    <w:abstractNumId w:val="6"/>
  </w:num>
  <w:num w:numId="11"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3468955">
    <w:abstractNumId w:val="10"/>
  </w:num>
  <w:num w:numId="13" w16cid:durableId="187649098">
    <w:abstractNumId w:val="4"/>
  </w:num>
  <w:num w:numId="14" w16cid:durableId="1722091311">
    <w:abstractNumId w:val="5"/>
  </w:num>
  <w:num w:numId="15" w16cid:durableId="78215539">
    <w:abstractNumId w:val="3"/>
  </w:num>
  <w:num w:numId="16" w16cid:durableId="692070401">
    <w:abstractNumId w:val="2"/>
  </w:num>
  <w:num w:numId="17" w16cid:durableId="740785920">
    <w:abstractNumId w:val="16"/>
  </w:num>
  <w:num w:numId="18" w16cid:durableId="162758782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661D"/>
    <w:rsid w:val="00006954"/>
    <w:rsid w:val="000069B7"/>
    <w:rsid w:val="00013C69"/>
    <w:rsid w:val="0001790E"/>
    <w:rsid w:val="000236FA"/>
    <w:rsid w:val="00026DDE"/>
    <w:rsid w:val="00030531"/>
    <w:rsid w:val="0003330E"/>
    <w:rsid w:val="0004512C"/>
    <w:rsid w:val="00045A0B"/>
    <w:rsid w:val="000575E5"/>
    <w:rsid w:val="00067883"/>
    <w:rsid w:val="00071A26"/>
    <w:rsid w:val="00087E54"/>
    <w:rsid w:val="0009528F"/>
    <w:rsid w:val="00096249"/>
    <w:rsid w:val="000972D3"/>
    <w:rsid w:val="000A2215"/>
    <w:rsid w:val="000A2B5D"/>
    <w:rsid w:val="000B0665"/>
    <w:rsid w:val="000B14CF"/>
    <w:rsid w:val="000B2009"/>
    <w:rsid w:val="000C5B37"/>
    <w:rsid w:val="000C7782"/>
    <w:rsid w:val="000E098D"/>
    <w:rsid w:val="000E2009"/>
    <w:rsid w:val="000E56EE"/>
    <w:rsid w:val="000E5B58"/>
    <w:rsid w:val="000F762F"/>
    <w:rsid w:val="00106392"/>
    <w:rsid w:val="00106C5D"/>
    <w:rsid w:val="001101D6"/>
    <w:rsid w:val="00114E19"/>
    <w:rsid w:val="00116B46"/>
    <w:rsid w:val="001172ED"/>
    <w:rsid w:val="001233EA"/>
    <w:rsid w:val="00125A19"/>
    <w:rsid w:val="0012744F"/>
    <w:rsid w:val="00142A59"/>
    <w:rsid w:val="001439C2"/>
    <w:rsid w:val="00144215"/>
    <w:rsid w:val="00150ED9"/>
    <w:rsid w:val="001519F5"/>
    <w:rsid w:val="00153CB1"/>
    <w:rsid w:val="00154601"/>
    <w:rsid w:val="00164798"/>
    <w:rsid w:val="00166DC6"/>
    <w:rsid w:val="001752C2"/>
    <w:rsid w:val="00176811"/>
    <w:rsid w:val="0018666C"/>
    <w:rsid w:val="00186F45"/>
    <w:rsid w:val="00191050"/>
    <w:rsid w:val="001B2DF8"/>
    <w:rsid w:val="001B74C3"/>
    <w:rsid w:val="001C0C83"/>
    <w:rsid w:val="001C13A4"/>
    <w:rsid w:val="001C736E"/>
    <w:rsid w:val="001D320E"/>
    <w:rsid w:val="001D4D06"/>
    <w:rsid w:val="001D53DB"/>
    <w:rsid w:val="001E7AC2"/>
    <w:rsid w:val="001F1EAA"/>
    <w:rsid w:val="001F6AE1"/>
    <w:rsid w:val="00200800"/>
    <w:rsid w:val="00201BF5"/>
    <w:rsid w:val="00206D47"/>
    <w:rsid w:val="00207F94"/>
    <w:rsid w:val="002104C1"/>
    <w:rsid w:val="0021657E"/>
    <w:rsid w:val="002165F5"/>
    <w:rsid w:val="00240598"/>
    <w:rsid w:val="0024129E"/>
    <w:rsid w:val="0024639D"/>
    <w:rsid w:val="00250AEE"/>
    <w:rsid w:val="00251D66"/>
    <w:rsid w:val="00252F14"/>
    <w:rsid w:val="00254287"/>
    <w:rsid w:val="0025630A"/>
    <w:rsid w:val="00257CBA"/>
    <w:rsid w:val="0027108A"/>
    <w:rsid w:val="00273481"/>
    <w:rsid w:val="002824DE"/>
    <w:rsid w:val="00286C51"/>
    <w:rsid w:val="00292D7A"/>
    <w:rsid w:val="002A4CBA"/>
    <w:rsid w:val="002B44DB"/>
    <w:rsid w:val="002B535C"/>
    <w:rsid w:val="002B585A"/>
    <w:rsid w:val="002B5B55"/>
    <w:rsid w:val="002B6DCE"/>
    <w:rsid w:val="002C5E27"/>
    <w:rsid w:val="002D27C9"/>
    <w:rsid w:val="002E5974"/>
    <w:rsid w:val="002F098E"/>
    <w:rsid w:val="002F1B7B"/>
    <w:rsid w:val="002F33C6"/>
    <w:rsid w:val="002F370D"/>
    <w:rsid w:val="00305F78"/>
    <w:rsid w:val="00315F02"/>
    <w:rsid w:val="00327134"/>
    <w:rsid w:val="00330F2F"/>
    <w:rsid w:val="00331D8B"/>
    <w:rsid w:val="0034033D"/>
    <w:rsid w:val="0035327A"/>
    <w:rsid w:val="00361680"/>
    <w:rsid w:val="00366AEB"/>
    <w:rsid w:val="00366CF7"/>
    <w:rsid w:val="00371309"/>
    <w:rsid w:val="00375BA7"/>
    <w:rsid w:val="003771DB"/>
    <w:rsid w:val="0039660A"/>
    <w:rsid w:val="003A2F76"/>
    <w:rsid w:val="003B62E9"/>
    <w:rsid w:val="003C3BB4"/>
    <w:rsid w:val="003C4223"/>
    <w:rsid w:val="003C42ED"/>
    <w:rsid w:val="003C494D"/>
    <w:rsid w:val="003C5005"/>
    <w:rsid w:val="003C7559"/>
    <w:rsid w:val="003D19BF"/>
    <w:rsid w:val="003E1AA6"/>
    <w:rsid w:val="003E1F56"/>
    <w:rsid w:val="003E34B8"/>
    <w:rsid w:val="003E3E70"/>
    <w:rsid w:val="003E7CC2"/>
    <w:rsid w:val="00410691"/>
    <w:rsid w:val="00411FAC"/>
    <w:rsid w:val="00423693"/>
    <w:rsid w:val="00430C7D"/>
    <w:rsid w:val="00432DCD"/>
    <w:rsid w:val="00433186"/>
    <w:rsid w:val="00434BD7"/>
    <w:rsid w:val="00437CE7"/>
    <w:rsid w:val="00472DC2"/>
    <w:rsid w:val="00474E4E"/>
    <w:rsid w:val="0047526A"/>
    <w:rsid w:val="00480C89"/>
    <w:rsid w:val="0048127D"/>
    <w:rsid w:val="00482DD3"/>
    <w:rsid w:val="00486811"/>
    <w:rsid w:val="00487F14"/>
    <w:rsid w:val="00491F6E"/>
    <w:rsid w:val="004928E2"/>
    <w:rsid w:val="004A09F6"/>
    <w:rsid w:val="004A19B2"/>
    <w:rsid w:val="004A477D"/>
    <w:rsid w:val="004A669E"/>
    <w:rsid w:val="004C4243"/>
    <w:rsid w:val="004C59DA"/>
    <w:rsid w:val="004C6177"/>
    <w:rsid w:val="004D3402"/>
    <w:rsid w:val="004D4AAB"/>
    <w:rsid w:val="004D731A"/>
    <w:rsid w:val="004E1CF3"/>
    <w:rsid w:val="004E2FE7"/>
    <w:rsid w:val="004E3836"/>
    <w:rsid w:val="004E418C"/>
    <w:rsid w:val="004E4EBC"/>
    <w:rsid w:val="004E4F09"/>
    <w:rsid w:val="004F2465"/>
    <w:rsid w:val="004F5BF3"/>
    <w:rsid w:val="004F63C3"/>
    <w:rsid w:val="005029DC"/>
    <w:rsid w:val="00507E20"/>
    <w:rsid w:val="00511605"/>
    <w:rsid w:val="00511920"/>
    <w:rsid w:val="0051559A"/>
    <w:rsid w:val="00515A64"/>
    <w:rsid w:val="005220B6"/>
    <w:rsid w:val="00524E45"/>
    <w:rsid w:val="005328CE"/>
    <w:rsid w:val="00533087"/>
    <w:rsid w:val="00533E9B"/>
    <w:rsid w:val="00535771"/>
    <w:rsid w:val="00536139"/>
    <w:rsid w:val="005451AF"/>
    <w:rsid w:val="005459AA"/>
    <w:rsid w:val="0055311E"/>
    <w:rsid w:val="00553F31"/>
    <w:rsid w:val="005608DA"/>
    <w:rsid w:val="00564B36"/>
    <w:rsid w:val="00566C5F"/>
    <w:rsid w:val="00577016"/>
    <w:rsid w:val="00591F41"/>
    <w:rsid w:val="005A0C36"/>
    <w:rsid w:val="005A2116"/>
    <w:rsid w:val="005A761B"/>
    <w:rsid w:val="005B0E06"/>
    <w:rsid w:val="005B266D"/>
    <w:rsid w:val="005B27CD"/>
    <w:rsid w:val="005B3314"/>
    <w:rsid w:val="005B4CA0"/>
    <w:rsid w:val="005B5A9C"/>
    <w:rsid w:val="005C4E31"/>
    <w:rsid w:val="005C7016"/>
    <w:rsid w:val="005C78A4"/>
    <w:rsid w:val="005C78BE"/>
    <w:rsid w:val="005C7B67"/>
    <w:rsid w:val="005D17DE"/>
    <w:rsid w:val="005D660B"/>
    <w:rsid w:val="005D78A5"/>
    <w:rsid w:val="005E61A6"/>
    <w:rsid w:val="005E77F3"/>
    <w:rsid w:val="005F00E9"/>
    <w:rsid w:val="005F2EDD"/>
    <w:rsid w:val="005F361E"/>
    <w:rsid w:val="006019FD"/>
    <w:rsid w:val="00607345"/>
    <w:rsid w:val="00607B3F"/>
    <w:rsid w:val="00610268"/>
    <w:rsid w:val="00610E15"/>
    <w:rsid w:val="00623067"/>
    <w:rsid w:val="00623DA6"/>
    <w:rsid w:val="00624B35"/>
    <w:rsid w:val="00642D4C"/>
    <w:rsid w:val="006526FB"/>
    <w:rsid w:val="00653B0A"/>
    <w:rsid w:val="00663C82"/>
    <w:rsid w:val="006660C7"/>
    <w:rsid w:val="006701AC"/>
    <w:rsid w:val="00674F1D"/>
    <w:rsid w:val="00680605"/>
    <w:rsid w:val="00681B47"/>
    <w:rsid w:val="00682CE4"/>
    <w:rsid w:val="006832A5"/>
    <w:rsid w:val="00683A8F"/>
    <w:rsid w:val="00686619"/>
    <w:rsid w:val="00687B1D"/>
    <w:rsid w:val="00690974"/>
    <w:rsid w:val="006917E9"/>
    <w:rsid w:val="00696E67"/>
    <w:rsid w:val="006A736F"/>
    <w:rsid w:val="006B08DC"/>
    <w:rsid w:val="006B4C8D"/>
    <w:rsid w:val="006B6D2F"/>
    <w:rsid w:val="006C325B"/>
    <w:rsid w:val="006E431F"/>
    <w:rsid w:val="006E5549"/>
    <w:rsid w:val="006E5C9F"/>
    <w:rsid w:val="006F0226"/>
    <w:rsid w:val="006F418E"/>
    <w:rsid w:val="006F6584"/>
    <w:rsid w:val="00701006"/>
    <w:rsid w:val="00702685"/>
    <w:rsid w:val="0071130B"/>
    <w:rsid w:val="00711AE2"/>
    <w:rsid w:val="00715FD5"/>
    <w:rsid w:val="00716E31"/>
    <w:rsid w:val="0071780D"/>
    <w:rsid w:val="00717CC0"/>
    <w:rsid w:val="007226D8"/>
    <w:rsid w:val="00723646"/>
    <w:rsid w:val="007269AB"/>
    <w:rsid w:val="00730D26"/>
    <w:rsid w:val="00734C1F"/>
    <w:rsid w:val="0073506D"/>
    <w:rsid w:val="00735170"/>
    <w:rsid w:val="00741828"/>
    <w:rsid w:val="00744D61"/>
    <w:rsid w:val="00750FC2"/>
    <w:rsid w:val="00762BE8"/>
    <w:rsid w:val="00767327"/>
    <w:rsid w:val="007809CD"/>
    <w:rsid w:val="007925A8"/>
    <w:rsid w:val="007B2DED"/>
    <w:rsid w:val="007B6C2C"/>
    <w:rsid w:val="007B7D06"/>
    <w:rsid w:val="007C17BF"/>
    <w:rsid w:val="007C353B"/>
    <w:rsid w:val="007C4B7F"/>
    <w:rsid w:val="007D5855"/>
    <w:rsid w:val="007E5532"/>
    <w:rsid w:val="007F1EAF"/>
    <w:rsid w:val="007F6149"/>
    <w:rsid w:val="00802622"/>
    <w:rsid w:val="008053DC"/>
    <w:rsid w:val="00816488"/>
    <w:rsid w:val="00821B77"/>
    <w:rsid w:val="00822D04"/>
    <w:rsid w:val="00826A56"/>
    <w:rsid w:val="008420AA"/>
    <w:rsid w:val="00855431"/>
    <w:rsid w:val="00857DA3"/>
    <w:rsid w:val="00870D9C"/>
    <w:rsid w:val="00871F06"/>
    <w:rsid w:val="008823CE"/>
    <w:rsid w:val="00890DDB"/>
    <w:rsid w:val="00890E15"/>
    <w:rsid w:val="00891BDA"/>
    <w:rsid w:val="008A1157"/>
    <w:rsid w:val="008A5DCA"/>
    <w:rsid w:val="008A6757"/>
    <w:rsid w:val="008B00FF"/>
    <w:rsid w:val="008B7D71"/>
    <w:rsid w:val="008D4161"/>
    <w:rsid w:val="008E071A"/>
    <w:rsid w:val="008F5A2C"/>
    <w:rsid w:val="008F6155"/>
    <w:rsid w:val="00904888"/>
    <w:rsid w:val="00905F40"/>
    <w:rsid w:val="00906358"/>
    <w:rsid w:val="00912B3A"/>
    <w:rsid w:val="009157F3"/>
    <w:rsid w:val="00917913"/>
    <w:rsid w:val="00924218"/>
    <w:rsid w:val="00924C01"/>
    <w:rsid w:val="0093378D"/>
    <w:rsid w:val="00941016"/>
    <w:rsid w:val="0094706D"/>
    <w:rsid w:val="0095620D"/>
    <w:rsid w:val="00956717"/>
    <w:rsid w:val="009610C8"/>
    <w:rsid w:val="00961138"/>
    <w:rsid w:val="00961BEA"/>
    <w:rsid w:val="009629DE"/>
    <w:rsid w:val="00973AE6"/>
    <w:rsid w:val="0097467B"/>
    <w:rsid w:val="009771F6"/>
    <w:rsid w:val="00980FD0"/>
    <w:rsid w:val="00985483"/>
    <w:rsid w:val="009873F9"/>
    <w:rsid w:val="0098791B"/>
    <w:rsid w:val="009908F3"/>
    <w:rsid w:val="00994125"/>
    <w:rsid w:val="00996605"/>
    <w:rsid w:val="009A262A"/>
    <w:rsid w:val="009A6F90"/>
    <w:rsid w:val="009B644A"/>
    <w:rsid w:val="009C4BA5"/>
    <w:rsid w:val="009D72D7"/>
    <w:rsid w:val="009E3A79"/>
    <w:rsid w:val="009E6EEB"/>
    <w:rsid w:val="009E7999"/>
    <w:rsid w:val="009F3370"/>
    <w:rsid w:val="009F55A0"/>
    <w:rsid w:val="00A030F2"/>
    <w:rsid w:val="00A07E83"/>
    <w:rsid w:val="00A1123F"/>
    <w:rsid w:val="00A125BB"/>
    <w:rsid w:val="00A23515"/>
    <w:rsid w:val="00A24165"/>
    <w:rsid w:val="00A268AC"/>
    <w:rsid w:val="00A27FBE"/>
    <w:rsid w:val="00A31DFA"/>
    <w:rsid w:val="00A367B3"/>
    <w:rsid w:val="00A536CE"/>
    <w:rsid w:val="00A54456"/>
    <w:rsid w:val="00A56FE3"/>
    <w:rsid w:val="00A57829"/>
    <w:rsid w:val="00A61CE6"/>
    <w:rsid w:val="00A6291C"/>
    <w:rsid w:val="00A64CB5"/>
    <w:rsid w:val="00A709DC"/>
    <w:rsid w:val="00A77462"/>
    <w:rsid w:val="00A80AC4"/>
    <w:rsid w:val="00A8273C"/>
    <w:rsid w:val="00A90570"/>
    <w:rsid w:val="00A921E7"/>
    <w:rsid w:val="00A9534D"/>
    <w:rsid w:val="00A96174"/>
    <w:rsid w:val="00AA5A07"/>
    <w:rsid w:val="00AB66D2"/>
    <w:rsid w:val="00AB7532"/>
    <w:rsid w:val="00AE724D"/>
    <w:rsid w:val="00AF2FD9"/>
    <w:rsid w:val="00AF692C"/>
    <w:rsid w:val="00B03182"/>
    <w:rsid w:val="00B0320F"/>
    <w:rsid w:val="00B036CB"/>
    <w:rsid w:val="00B04905"/>
    <w:rsid w:val="00B1022B"/>
    <w:rsid w:val="00B118F3"/>
    <w:rsid w:val="00B148E8"/>
    <w:rsid w:val="00B161E3"/>
    <w:rsid w:val="00B21ABD"/>
    <w:rsid w:val="00B22338"/>
    <w:rsid w:val="00B269D9"/>
    <w:rsid w:val="00B36D4C"/>
    <w:rsid w:val="00B43ED9"/>
    <w:rsid w:val="00B45B22"/>
    <w:rsid w:val="00B50A57"/>
    <w:rsid w:val="00B54CA9"/>
    <w:rsid w:val="00B552CB"/>
    <w:rsid w:val="00B63847"/>
    <w:rsid w:val="00B63A28"/>
    <w:rsid w:val="00B64715"/>
    <w:rsid w:val="00B67A9A"/>
    <w:rsid w:val="00B72511"/>
    <w:rsid w:val="00B75D5C"/>
    <w:rsid w:val="00B76620"/>
    <w:rsid w:val="00B8345D"/>
    <w:rsid w:val="00B905BE"/>
    <w:rsid w:val="00B91C3C"/>
    <w:rsid w:val="00B97832"/>
    <w:rsid w:val="00BA1161"/>
    <w:rsid w:val="00BA1ED9"/>
    <w:rsid w:val="00BA2122"/>
    <w:rsid w:val="00BA3768"/>
    <w:rsid w:val="00BB043E"/>
    <w:rsid w:val="00BB33A8"/>
    <w:rsid w:val="00BB461B"/>
    <w:rsid w:val="00BC490C"/>
    <w:rsid w:val="00BC53F2"/>
    <w:rsid w:val="00BC609D"/>
    <w:rsid w:val="00BD094E"/>
    <w:rsid w:val="00BD21E7"/>
    <w:rsid w:val="00BD3BD4"/>
    <w:rsid w:val="00BD7470"/>
    <w:rsid w:val="00BD7B19"/>
    <w:rsid w:val="00BE4E83"/>
    <w:rsid w:val="00BE51B5"/>
    <w:rsid w:val="00BF1558"/>
    <w:rsid w:val="00BF4780"/>
    <w:rsid w:val="00BF6556"/>
    <w:rsid w:val="00C01490"/>
    <w:rsid w:val="00C01610"/>
    <w:rsid w:val="00C0283B"/>
    <w:rsid w:val="00C06ED8"/>
    <w:rsid w:val="00C06EF0"/>
    <w:rsid w:val="00C10E5B"/>
    <w:rsid w:val="00C14D16"/>
    <w:rsid w:val="00C2444B"/>
    <w:rsid w:val="00C24EE3"/>
    <w:rsid w:val="00C25587"/>
    <w:rsid w:val="00C418A8"/>
    <w:rsid w:val="00C47AA3"/>
    <w:rsid w:val="00C5788C"/>
    <w:rsid w:val="00C61292"/>
    <w:rsid w:val="00C63336"/>
    <w:rsid w:val="00C65FD6"/>
    <w:rsid w:val="00C67B75"/>
    <w:rsid w:val="00C81BE0"/>
    <w:rsid w:val="00C82229"/>
    <w:rsid w:val="00C924A3"/>
    <w:rsid w:val="00C953BF"/>
    <w:rsid w:val="00C95714"/>
    <w:rsid w:val="00CA6AE5"/>
    <w:rsid w:val="00CA6FED"/>
    <w:rsid w:val="00CB02B9"/>
    <w:rsid w:val="00CB2F82"/>
    <w:rsid w:val="00CB3D0B"/>
    <w:rsid w:val="00CD0EB3"/>
    <w:rsid w:val="00CE1F6A"/>
    <w:rsid w:val="00CE4621"/>
    <w:rsid w:val="00CE7EF5"/>
    <w:rsid w:val="00CF0B1A"/>
    <w:rsid w:val="00CF109A"/>
    <w:rsid w:val="00CF1D24"/>
    <w:rsid w:val="00CF26B5"/>
    <w:rsid w:val="00CF7754"/>
    <w:rsid w:val="00D02CA3"/>
    <w:rsid w:val="00D04DBA"/>
    <w:rsid w:val="00D0610E"/>
    <w:rsid w:val="00D113EA"/>
    <w:rsid w:val="00D124F3"/>
    <w:rsid w:val="00D14677"/>
    <w:rsid w:val="00D14DA3"/>
    <w:rsid w:val="00D249EB"/>
    <w:rsid w:val="00D2613D"/>
    <w:rsid w:val="00D4196A"/>
    <w:rsid w:val="00D42339"/>
    <w:rsid w:val="00D44507"/>
    <w:rsid w:val="00D51375"/>
    <w:rsid w:val="00D51500"/>
    <w:rsid w:val="00D528CF"/>
    <w:rsid w:val="00D54B9D"/>
    <w:rsid w:val="00D54C80"/>
    <w:rsid w:val="00D55AE4"/>
    <w:rsid w:val="00D6132C"/>
    <w:rsid w:val="00D63B51"/>
    <w:rsid w:val="00D73524"/>
    <w:rsid w:val="00D74122"/>
    <w:rsid w:val="00D74C37"/>
    <w:rsid w:val="00D759DF"/>
    <w:rsid w:val="00D77E1F"/>
    <w:rsid w:val="00D84B30"/>
    <w:rsid w:val="00D866E2"/>
    <w:rsid w:val="00D8751D"/>
    <w:rsid w:val="00D87AF8"/>
    <w:rsid w:val="00DA4A25"/>
    <w:rsid w:val="00DA764F"/>
    <w:rsid w:val="00DB1D88"/>
    <w:rsid w:val="00DB4688"/>
    <w:rsid w:val="00DB67FE"/>
    <w:rsid w:val="00DC60BF"/>
    <w:rsid w:val="00DD47E5"/>
    <w:rsid w:val="00DD568E"/>
    <w:rsid w:val="00DD6728"/>
    <w:rsid w:val="00DD73D2"/>
    <w:rsid w:val="00DF2C28"/>
    <w:rsid w:val="00E01228"/>
    <w:rsid w:val="00E0390A"/>
    <w:rsid w:val="00E15B09"/>
    <w:rsid w:val="00E20CFC"/>
    <w:rsid w:val="00E36328"/>
    <w:rsid w:val="00E4082F"/>
    <w:rsid w:val="00E435CB"/>
    <w:rsid w:val="00E45ADE"/>
    <w:rsid w:val="00E53E43"/>
    <w:rsid w:val="00E64567"/>
    <w:rsid w:val="00E6463B"/>
    <w:rsid w:val="00E736F5"/>
    <w:rsid w:val="00E74162"/>
    <w:rsid w:val="00E757F5"/>
    <w:rsid w:val="00E86F60"/>
    <w:rsid w:val="00EA13A7"/>
    <w:rsid w:val="00EA41D8"/>
    <w:rsid w:val="00EB27AD"/>
    <w:rsid w:val="00EB429A"/>
    <w:rsid w:val="00EB655C"/>
    <w:rsid w:val="00EC01AF"/>
    <w:rsid w:val="00EC7D30"/>
    <w:rsid w:val="00ED41AC"/>
    <w:rsid w:val="00ED4B10"/>
    <w:rsid w:val="00EF3092"/>
    <w:rsid w:val="00EF78DA"/>
    <w:rsid w:val="00F023DE"/>
    <w:rsid w:val="00F10E10"/>
    <w:rsid w:val="00F1402C"/>
    <w:rsid w:val="00F15CDB"/>
    <w:rsid w:val="00F168BE"/>
    <w:rsid w:val="00F253B8"/>
    <w:rsid w:val="00F26D07"/>
    <w:rsid w:val="00F306F0"/>
    <w:rsid w:val="00F30E21"/>
    <w:rsid w:val="00F4136D"/>
    <w:rsid w:val="00F4242E"/>
    <w:rsid w:val="00F4488E"/>
    <w:rsid w:val="00F45DFA"/>
    <w:rsid w:val="00F5217C"/>
    <w:rsid w:val="00F5284E"/>
    <w:rsid w:val="00F64CC9"/>
    <w:rsid w:val="00F6639F"/>
    <w:rsid w:val="00F71EAF"/>
    <w:rsid w:val="00F7211A"/>
    <w:rsid w:val="00F77068"/>
    <w:rsid w:val="00F8250D"/>
    <w:rsid w:val="00F840F9"/>
    <w:rsid w:val="00F85669"/>
    <w:rsid w:val="00F8650E"/>
    <w:rsid w:val="00F87A76"/>
    <w:rsid w:val="00F91E80"/>
    <w:rsid w:val="00F95DEE"/>
    <w:rsid w:val="00FA2170"/>
    <w:rsid w:val="00FA6C78"/>
    <w:rsid w:val="00FC460D"/>
    <w:rsid w:val="00FD3734"/>
    <w:rsid w:val="00FD55F2"/>
    <w:rsid w:val="00FD73FA"/>
    <w:rsid w:val="00FD7564"/>
    <w:rsid w:val="00FD7847"/>
    <w:rsid w:val="00FE0594"/>
    <w:rsid w:val="00FE0A52"/>
    <w:rsid w:val="00FF06D4"/>
    <w:rsid w:val="00FF7AE1"/>
    <w:rsid w:val="05C21DF1"/>
    <w:rsid w:val="07DB9DF8"/>
    <w:rsid w:val="0C7BB84E"/>
    <w:rsid w:val="293B24E2"/>
    <w:rsid w:val="49308C46"/>
    <w:rsid w:val="55EAAF28"/>
    <w:rsid w:val="70C6B778"/>
    <w:rsid w:val="735FABC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7A855"/>
  <w15:docId w15:val="{A0C69502-1E63-4835-B54E-E10539737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4E4EBC"/>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4E4EBC"/>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4E4EBC"/>
    <w:rPr>
      <w:b/>
      <w:sz w:val="30"/>
      <w:szCs w:val="30"/>
    </w:rPr>
  </w:style>
  <w:style w:type="character" w:customStyle="1" w:styleId="TittelTegn">
    <w:name w:val="Tittel Tegn"/>
    <w:basedOn w:val="Standardskriftforavsnitt"/>
    <w:link w:val="Tittel"/>
    <w:rsid w:val="004E4EBC"/>
    <w:rPr>
      <w:b/>
      <w:sz w:val="30"/>
      <w:szCs w:val="30"/>
    </w:rPr>
  </w:style>
  <w:style w:type="paragraph" w:customStyle="1" w:styleId="OverskriftA">
    <w:name w:val="Overskrift A"/>
    <w:basedOn w:val="Overskrift2"/>
    <w:qFormat/>
    <w:rsid w:val="004E4EBC"/>
    <w:pPr>
      <w:keepLines w:val="0"/>
      <w:numPr>
        <w:numId w:val="6"/>
      </w:numPr>
      <w:spacing w:before="240"/>
    </w:pPr>
    <w:rPr>
      <w:b w:val="0"/>
    </w:rPr>
  </w:style>
  <w:style w:type="paragraph" w:customStyle="1" w:styleId="Mal-Ledetekst">
    <w:name w:val="Mal-Ledetekst"/>
    <w:basedOn w:val="Normal"/>
    <w:rsid w:val="004E4EBC"/>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4E4EBC"/>
    <w:pPr>
      <w:numPr>
        <w:numId w:val="7"/>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4E4EBC"/>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4E4EBC"/>
    <w:rPr>
      <w:rFonts w:ascii="Times New Roman" w:eastAsia="Times New Roman" w:hAnsi="Times New Roman" w:cs="Times New Roman"/>
      <w:iCs/>
      <w:sz w:val="24"/>
      <w:szCs w:val="24"/>
      <w:lang w:eastAsia="nb-NO"/>
    </w:rPr>
  </w:style>
  <w:style w:type="paragraph" w:styleId="Punktliste">
    <w:name w:val="List Bullet"/>
    <w:basedOn w:val="Normal"/>
    <w:semiHidden/>
    <w:rsid w:val="004E4EBC"/>
    <w:pPr>
      <w:numPr>
        <w:numId w:val="9"/>
      </w:numPr>
      <w:spacing w:line="240" w:lineRule="auto"/>
      <w:ind w:left="0" w:firstLine="0"/>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4E4EBC"/>
    <w:rPr>
      <w:rFonts w:ascii="Times New Roman" w:hAnsi="Times New Roman"/>
      <w:color w:val="800080"/>
      <w:kern w:val="0"/>
      <w:sz w:val="24"/>
      <w:u w:val="single"/>
    </w:rPr>
  </w:style>
  <w:style w:type="character" w:customStyle="1" w:styleId="Normaltegnstil">
    <w:name w:val="Normal tegnstil"/>
    <w:rsid w:val="004E4EBC"/>
    <w:rPr>
      <w:rFonts w:ascii="Arial" w:hAnsi="Arial"/>
      <w:kern w:val="0"/>
      <w:sz w:val="22"/>
    </w:rPr>
  </w:style>
  <w:style w:type="paragraph" w:styleId="Nummerertliste5">
    <w:name w:val="List Number 5"/>
    <w:basedOn w:val="Normal"/>
    <w:semiHidden/>
    <w:rsid w:val="004E4EBC"/>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4E4EBC"/>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4E4EBC"/>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4E4EBC"/>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4E4EBC"/>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4E4EBC"/>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4E4EBC"/>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4E4EBC"/>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4E4EBC"/>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4E4EBC"/>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4E4EBC"/>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4E4EBC"/>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4E4EBC"/>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4E4EBC"/>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4E4EBC"/>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4E4EBC"/>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4E4EBC"/>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4E4EBC"/>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4E4EBC"/>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4E4EBC"/>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4E4EBC"/>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4E4EBC"/>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4E4EBC"/>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4E4EBC"/>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4E4EBC"/>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4E4EBC"/>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4E4EBC"/>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4E4EBC"/>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4E4EBC"/>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4E4EBC"/>
  </w:style>
  <w:style w:type="paragraph" w:styleId="Brdtekst2">
    <w:name w:val="Body Text 2"/>
    <w:basedOn w:val="Normal"/>
    <w:link w:val="Brdtekst2Tegn"/>
    <w:semiHidden/>
    <w:rsid w:val="004E4EBC"/>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4E4EBC"/>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4E4EBC"/>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4E4EBC"/>
    <w:rPr>
      <w:rFonts w:ascii="Times New Roman" w:eastAsia="Times New Roman" w:hAnsi="Times New Roman" w:cs="Times New Roman"/>
      <w:b/>
      <w:bCs/>
      <w:iCs/>
      <w:sz w:val="24"/>
      <w:szCs w:val="24"/>
      <w:lang w:eastAsia="nb-NO"/>
    </w:rPr>
  </w:style>
  <w:style w:type="paragraph" w:styleId="Liste">
    <w:name w:val="List"/>
    <w:basedOn w:val="Normal"/>
    <w:semiHidden/>
    <w:rsid w:val="004E4EBC"/>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4E4EBC"/>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4E4EBC"/>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4E4EBC"/>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4E4EBC"/>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4E4EBC"/>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4E4EBC"/>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4E4EBC"/>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4E4EBC"/>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4E4EBC"/>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4E4EBC"/>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4E4EBC"/>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4E4EBC"/>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4E4EBC"/>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4E4EBC"/>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4E4EBC"/>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4E4EBC"/>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4E4EBC"/>
    <w:rPr>
      <w:rFonts w:ascii="Tahoma" w:eastAsia="Times New Roman" w:hAnsi="Tahoma" w:cs="Tahoma"/>
      <w:iCs/>
      <w:sz w:val="16"/>
      <w:szCs w:val="16"/>
      <w:lang w:eastAsia="nb-NO"/>
    </w:rPr>
  </w:style>
  <w:style w:type="character" w:styleId="Merknadsreferanse">
    <w:name w:val="annotation reference"/>
    <w:uiPriority w:val="99"/>
    <w:semiHidden/>
    <w:unhideWhenUsed/>
    <w:rsid w:val="004E4EBC"/>
    <w:rPr>
      <w:sz w:val="16"/>
      <w:szCs w:val="16"/>
    </w:rPr>
  </w:style>
  <w:style w:type="paragraph" w:styleId="Kommentaremne">
    <w:name w:val="annotation subject"/>
    <w:basedOn w:val="Merknadstekst"/>
    <w:next w:val="Merknadstekst"/>
    <w:link w:val="KommentaremneTegn"/>
    <w:uiPriority w:val="99"/>
    <w:semiHidden/>
    <w:unhideWhenUsed/>
    <w:rsid w:val="004E4EBC"/>
    <w:rPr>
      <w:b/>
      <w:bCs/>
      <w:szCs w:val="20"/>
    </w:rPr>
  </w:style>
  <w:style w:type="character" w:customStyle="1" w:styleId="KommentaremneTegn">
    <w:name w:val="Kommentaremne Tegn"/>
    <w:basedOn w:val="MerknadstekstTegn"/>
    <w:link w:val="Kommentaremne"/>
    <w:uiPriority w:val="99"/>
    <w:semiHidden/>
    <w:rsid w:val="004E4EBC"/>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4E4EBC"/>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4E4EBC"/>
    <w:rPr>
      <w:rFonts w:ascii="Calibri" w:eastAsia="Calibri" w:hAnsi="Calibri" w:cs="Times New Roman"/>
      <w:sz w:val="20"/>
      <w:szCs w:val="20"/>
    </w:rPr>
  </w:style>
  <w:style w:type="character" w:styleId="Fotnotereferanse">
    <w:name w:val="footnote reference"/>
    <w:uiPriority w:val="99"/>
    <w:semiHidden/>
    <w:unhideWhenUsed/>
    <w:rsid w:val="004E4EBC"/>
    <w:rPr>
      <w:vertAlign w:val="superscript"/>
    </w:rPr>
  </w:style>
  <w:style w:type="paragraph" w:customStyle="1" w:styleId="Normalfet">
    <w:name w:val="Normal fet"/>
    <w:basedOn w:val="Normal"/>
    <w:link w:val="NormalfetTegn"/>
    <w:qFormat/>
    <w:rsid w:val="004E4EBC"/>
    <w:rPr>
      <w:b/>
      <w:u w:val="single"/>
    </w:rPr>
  </w:style>
  <w:style w:type="paragraph" w:customStyle="1" w:styleId="Fotnote">
    <w:name w:val="Fotnote"/>
    <w:basedOn w:val="Fotnotetekst"/>
    <w:link w:val="FotnoteTegn"/>
    <w:rsid w:val="004E4EBC"/>
    <w:rPr>
      <w:rFonts w:cstheme="majorHAnsi"/>
      <w:sz w:val="15"/>
      <w:szCs w:val="15"/>
    </w:rPr>
  </w:style>
  <w:style w:type="character" w:customStyle="1" w:styleId="NormalfetTegn">
    <w:name w:val="Normal fet Tegn"/>
    <w:basedOn w:val="Standardskriftforavsnitt"/>
    <w:link w:val="Normalfet"/>
    <w:rsid w:val="004E4EBC"/>
    <w:rPr>
      <w:b/>
      <w:sz w:val="21"/>
      <w:u w:val="single"/>
    </w:rPr>
  </w:style>
  <w:style w:type="paragraph" w:styleId="Overskriftforinnholdsfortegnelse">
    <w:name w:val="TOC Heading"/>
    <w:basedOn w:val="Overskrift1"/>
    <w:next w:val="Normal"/>
    <w:uiPriority w:val="39"/>
    <w:semiHidden/>
    <w:unhideWhenUsed/>
    <w:qFormat/>
    <w:rsid w:val="004E4EBC"/>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4E4EBC"/>
    <w:rPr>
      <w:rFonts w:ascii="Calibri" w:eastAsia="Calibri" w:hAnsi="Calibri" w:cstheme="majorHAnsi"/>
      <w:sz w:val="15"/>
      <w:szCs w:val="15"/>
    </w:rPr>
  </w:style>
  <w:style w:type="paragraph" w:customStyle="1" w:styleId="Vedlegg">
    <w:name w:val="Vedlegg"/>
    <w:basedOn w:val="Overskrift1"/>
    <w:link w:val="VedleggTegn"/>
    <w:qFormat/>
    <w:rsid w:val="004E4EBC"/>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4E4EBC"/>
    <w:rPr>
      <w:rFonts w:ascii="Arial" w:eastAsiaTheme="majorEastAsia" w:hAnsi="Arial" w:cs="Arial"/>
      <w:b/>
      <w:color w:val="000000" w:themeColor="text2"/>
      <w:sz w:val="24"/>
      <w:szCs w:val="24"/>
    </w:rPr>
  </w:style>
  <w:style w:type="paragraph" w:styleId="Revisjon">
    <w:name w:val="Revision"/>
    <w:hidden/>
    <w:uiPriority w:val="99"/>
    <w:semiHidden/>
    <w:rsid w:val="000A2215"/>
    <w:pPr>
      <w:spacing w:after="0" w:line="240" w:lineRule="auto"/>
    </w:pPr>
    <w:rPr>
      <w:sz w:val="21"/>
    </w:rPr>
  </w:style>
  <w:style w:type="character" w:customStyle="1" w:styleId="normaltextrun">
    <w:name w:val="normaltextrun"/>
    <w:basedOn w:val="Standardskriftforavsnitt"/>
    <w:rsid w:val="005A0C36"/>
  </w:style>
  <w:style w:type="character" w:customStyle="1" w:styleId="eop">
    <w:name w:val="eop"/>
    <w:basedOn w:val="Standardskriftforavsnitt"/>
    <w:rsid w:val="005A0C36"/>
  </w:style>
  <w:style w:type="paragraph" w:customStyle="1" w:styleId="paragraph">
    <w:name w:val="paragraph"/>
    <w:basedOn w:val="Normal"/>
    <w:rsid w:val="005A0C36"/>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ellrutenett1">
    <w:name w:val="Tabellrutenett1"/>
    <w:basedOn w:val="Vanligtabell"/>
    <w:next w:val="Tabellrutenett"/>
    <w:uiPriority w:val="59"/>
    <w:rsid w:val="00D04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59"/>
    <w:rsid w:val="00A90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0570"/>
    <w:pPr>
      <w:autoSpaceDE w:val="0"/>
      <w:autoSpaceDN w:val="0"/>
      <w:adjustRightInd w:val="0"/>
      <w:spacing w:after="0" w:line="240" w:lineRule="auto"/>
    </w:pPr>
    <w:rPr>
      <w:rFonts w:ascii="Arial" w:hAnsi="Arial" w:cs="Arial"/>
      <w:color w:val="000000"/>
      <w:sz w:val="24"/>
      <w:szCs w:val="24"/>
    </w:rPr>
  </w:style>
  <w:style w:type="character" w:styleId="Omtale">
    <w:name w:val="Mention"/>
    <w:basedOn w:val="Standardskriftforavsnitt"/>
    <w:uiPriority w:val="99"/>
    <w:unhideWhenUsed/>
    <w:rsid w:val="00822D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tsbygg.no/prosjekter-og-eiendommer/nytt-regjeringskvarta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pport@merce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B0DE58A651B4F349813B4EF84A7E5931" ma:contentTypeVersion="75" ma:contentTypeDescription="SB Møteinnkalling" ma:contentTypeScope="" ma:versionID="263e782eaea3ab4084af6ce951d70bd5">
  <xsd:schema xmlns:xsd="http://www.w3.org/2001/XMLSchema" xmlns:xs="http://www.w3.org/2001/XMLSchema" xmlns:p="http://schemas.microsoft.com/office/2006/metadata/properties" xmlns:ns2="cca5f756-3ff3-4ab9-9525-12852e602e68" targetNamespace="http://schemas.microsoft.com/office/2006/metadata/properties" ma:root="true" ma:fieldsID="d711370673aba632314c8dacdf79d700"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dd044e6-59c1-4092-a773-dbad57e1fc1e" ContentTypeId="0x010100BB7B3C87742A69499C00906994549296"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BC50F-B03F-455A-86D9-55EFAE3C7E2E}">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1F6161D3-3990-4CA5-B041-ABEF3368A391}">
  <ds:schemaRefs>
    <ds:schemaRef ds:uri="http://schemas.microsoft.com/sharepoint/v3/contenttype/forms"/>
  </ds:schemaRefs>
</ds:datastoreItem>
</file>

<file path=customXml/itemProps3.xml><?xml version="1.0" encoding="utf-8"?>
<ds:datastoreItem xmlns:ds="http://schemas.openxmlformats.org/officeDocument/2006/customXml" ds:itemID="{B175639F-5493-4BD4-AA49-BD8F53DA7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269C91-6514-408C-B2AD-E96F571C316F}">
  <ds:schemaRefs>
    <ds:schemaRef ds:uri="Microsoft.SharePoint.Taxonomy.ContentTypeSync"/>
  </ds:schemaRefs>
</ds:datastoreItem>
</file>

<file path=customXml/itemProps5.xml><?xml version="1.0" encoding="utf-8"?>
<ds:datastoreItem xmlns:ds="http://schemas.openxmlformats.org/officeDocument/2006/customXml" ds:itemID="{E9107F40-CDB3-4B62-9E85-CAB8BFCE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18</Pages>
  <Words>5319</Words>
  <Characters>33991</Characters>
  <Application>Microsoft Office Word</Application>
  <DocSecurity>0</DocSecurity>
  <Lines>918</Lines>
  <Paragraphs>389</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38921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Pejby, Katarina Linnea</cp:lastModifiedBy>
  <cp:revision>295</cp:revision>
  <dcterms:created xsi:type="dcterms:W3CDTF">2020-11-18T02:54:00Z</dcterms:created>
  <dcterms:modified xsi:type="dcterms:W3CDTF">2026-05-18T11:43:00Z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0x010100BB7B3C87742A69499C0090699454929600B0DE58A651B4F349813B4EF84A7E5931</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352;#Konsulent-Over terskel-Åpent anbud|c392dbe9-e5ad-415b-bfa0-5f98d5c57d0a</vt:lpwstr>
  </property>
  <property fmtid="{D5CDD505-2E9C-101B-9397-08002B2CF9AE}" pid="20" name="Kvalitetsområde">
    <vt:lpwstr>352;#Konsulent-Over terskel-Åpent anbud|c392dbe9-e5ad-415b-bfa0-5f98d5c57d0a</vt:lpwstr>
  </property>
  <property fmtid="{D5CDD505-2E9C-101B-9397-08002B2CF9AE}" pid="21" name="object_name">
    <vt:lpwstr>Investeringscase mal</vt:lpwstr>
  </property>
  <property fmtid="{D5CDD505-2E9C-101B-9397-08002B2CF9AE}" pid="22" name="owner_name">
    <vt:lpwstr>Mona Bjørnstad</vt:lpwstr>
  </property>
  <property fmtid="{D5CDD505-2E9C-101B-9397-08002B2CF9AE}" pid="23" name="r_access_date">
    <vt:lpwstr>13.08.2018</vt:lpwstr>
  </property>
  <property fmtid="{D5CDD505-2E9C-101B-9397-08002B2CF9AE}" pid="24" name="r_aspect_name">
    <vt:lpwstr>cis_annotation_aspect;defaultdatatypeaspect;sb_mal_aspekt</vt:lpwstr>
  </property>
  <property fmtid="{D5CDD505-2E9C-101B-9397-08002B2CF9AE}" pid="25" name="r_creation_date">
    <vt:lpwstr>13.08.2018</vt:lpwstr>
  </property>
  <property fmtid="{D5CDD505-2E9C-101B-9397-08002B2CF9AE}" pid="26" name="r_creator_name">
    <vt:lpwstr>dmsbdoc</vt:lpwstr>
  </property>
  <property fmtid="{D5CDD505-2E9C-101B-9397-08002B2CF9AE}" pid="27" name="r_full_content_size">
    <vt:lpwstr>59521.0</vt:lpwstr>
  </property>
  <property fmtid="{D5CDD505-2E9C-101B-9397-08002B2CF9AE}" pid="28" name="r_lock_date">
    <vt:lpwstr/>
  </property>
  <property fmtid="{D5CDD505-2E9C-101B-9397-08002B2CF9AE}" pid="29" name="r_lock_machine">
    <vt:lpwstr/>
  </property>
  <property fmtid="{D5CDD505-2E9C-101B-9397-08002B2CF9AE}" pid="30" name="r_lock_owner">
    <vt:lpwstr/>
  </property>
  <property fmtid="{D5CDD505-2E9C-101B-9397-08002B2CF9AE}" pid="31" name="r_modifier">
    <vt:lpwstr>dmsbdoc</vt:lpwstr>
  </property>
  <property fmtid="{D5CDD505-2E9C-101B-9397-08002B2CF9AE}" pid="32" name="r_modify_date">
    <vt:lpwstr>13.08.2018</vt:lpwstr>
  </property>
  <property fmtid="{D5CDD505-2E9C-101B-9397-08002B2CF9AE}" pid="33" name="r_object_type">
    <vt:lpwstr>sb_uklassifisert_dokument</vt:lpwstr>
  </property>
  <property fmtid="{D5CDD505-2E9C-101B-9397-08002B2CF9AE}" pid="34" name="r_policy_id">
    <vt:lpwstr>46024bbd800136cf</vt:lpwstr>
  </property>
  <property fmtid="{D5CDD505-2E9C-101B-9397-08002B2CF9AE}" pid="35" name="r_version_label">
    <vt:lpwstr>2.0;CURRENT;Gyldig</vt:lpwstr>
  </property>
  <property fmtid="{D5CDD505-2E9C-101B-9397-08002B2CF9AE}" pid="36" name="sb_anskaffelse_aspekt.sb_anskaffelse_id">
    <vt:lpwstr/>
  </property>
  <property fmtid="{D5CDD505-2E9C-101B-9397-08002B2CF9AE}" pid="37" name="sb_anskaffelse_aspekt.sb_anskaffelse_navn">
    <vt:lpwstr/>
  </property>
  <property fmtid="{D5CDD505-2E9C-101B-9397-08002B2CF9AE}" pid="38" name="sb_anskaffelse_id">
    <vt:lpwstr/>
  </property>
  <property fmtid="{D5CDD505-2E9C-101B-9397-08002B2CF9AE}" pid="39" name="sb_anskaffelse_navn">
    <vt:lpwstr/>
  </property>
  <property fmtid="{D5CDD505-2E9C-101B-9397-08002B2CF9AE}" pid="40" name="sb_arbeidsrom_endret">
    <vt:lpwstr/>
  </property>
  <property fmtid="{D5CDD505-2E9C-101B-9397-08002B2CF9AE}" pid="41" name="sb_arbeidsrom_opprettet">
    <vt:lpwstr>RedaktorromHUSET</vt:lpwstr>
  </property>
  <property fmtid="{D5CDD505-2E9C-101B-9397-08002B2CF9AE}" pid="42" name="sb_detalj_id">
    <vt:lpwstr/>
  </property>
  <property fmtid="{D5CDD505-2E9C-101B-9397-08002B2CF9AE}" pid="43" name="sb_dokumenttype">
    <vt:lpwstr>Annet</vt:lpwstr>
  </property>
  <property fmtid="{D5CDD505-2E9C-101B-9397-08002B2CF9AE}" pid="44" name="sb_dokument_nr">
    <vt:lpwstr>190373</vt:lpwstr>
  </property>
  <property fmtid="{D5CDD505-2E9C-101B-9397-08002B2CF9AE}" pid="45" name="sb_eiendom_aspekt.sb_bygg_id">
    <vt:lpwstr/>
  </property>
  <property fmtid="{D5CDD505-2E9C-101B-9397-08002B2CF9AE}" pid="46" name="sb_eiendom_aspekt.sb_eiendom_id">
    <vt:lpwstr/>
  </property>
  <property fmtid="{D5CDD505-2E9C-101B-9397-08002B2CF9AE}" pid="47" name="sb_eiendom_aspekt.sb_matrikkel_nr">
    <vt:lpwstr/>
  </property>
  <property fmtid="{D5CDD505-2E9C-101B-9397-08002B2CF9AE}" pid="48" name="sb_eiendom_aspekt.sb_tomte_nr">
    <vt:lpwstr/>
  </property>
  <property fmtid="{D5CDD505-2E9C-101B-9397-08002B2CF9AE}" pid="49" name="sb_eier_enhet">
    <vt:lpwstr>Areal- og konseptutvikling RA</vt:lpwstr>
  </property>
  <property fmtid="{D5CDD505-2E9C-101B-9397-08002B2CF9AE}" pid="50" name="sb_etasje">
    <vt:lpwstr/>
  </property>
  <property fmtid="{D5CDD505-2E9C-101B-9397-08002B2CF9AE}" pid="51" name="sb_fag_omrade">
    <vt:lpwstr/>
  </property>
  <property fmtid="{D5CDD505-2E9C-101B-9397-08002B2CF9AE}" pid="52" name="sb_fra">
    <vt:lpwstr/>
  </property>
  <property fmtid="{D5CDD505-2E9C-101B-9397-08002B2CF9AE}" pid="53" name="sb_funksjonsomraade">
    <vt:lpwstr/>
  </property>
  <property fmtid="{D5CDD505-2E9C-101B-9397-08002B2CF9AE}" pid="54" name="sb_godkjenningskommentar">
    <vt:lpwstr/>
  </property>
  <property fmtid="{D5CDD505-2E9C-101B-9397-08002B2CF9AE}" pid="55" name="sb_godkjenningskommentar_0">
    <vt:lpwstr/>
  </property>
  <property fmtid="{D5CDD505-2E9C-101B-9397-08002B2CF9AE}" pid="56" name="sb_godkjenningskommentar_1">
    <vt:lpwstr/>
  </property>
  <property fmtid="{D5CDD505-2E9C-101B-9397-08002B2CF9AE}" pid="57" name="sb_godkjenningskommentar_2">
    <vt:lpwstr/>
  </property>
  <property fmtid="{D5CDD505-2E9C-101B-9397-08002B2CF9AE}" pid="58" name="sb_godkjenningskommentar_3">
    <vt:lpwstr/>
  </property>
  <property fmtid="{D5CDD505-2E9C-101B-9397-08002B2CF9AE}" pid="59" name="sb_godkjenningskommentar_4">
    <vt:lpwstr/>
  </property>
  <property fmtid="{D5CDD505-2E9C-101B-9397-08002B2CF9AE}" pid="60" name="sb_godkjenningskommentar_5">
    <vt:lpwstr/>
  </property>
  <property fmtid="{D5CDD505-2E9C-101B-9397-08002B2CF9AE}" pid="61" name="sb_godkjenningskommentar_6">
    <vt:lpwstr/>
  </property>
  <property fmtid="{D5CDD505-2E9C-101B-9397-08002B2CF9AE}" pid="62" name="sb_godkjent_av">
    <vt:lpwstr>Sylte, Brit (bsy)</vt:lpwstr>
  </property>
  <property fmtid="{D5CDD505-2E9C-101B-9397-08002B2CF9AE}" pid="63" name="sb_godkjent_av_0">
    <vt:lpwstr>Sylte, Brit (bsy)</vt:lpwstr>
  </property>
  <property fmtid="{D5CDD505-2E9C-101B-9397-08002B2CF9AE}" pid="64" name="sb_godkjent_av_0.sb_department">
    <vt:lpwstr>Avdeling for rådgivning og tidligfase</vt:lpwstr>
  </property>
  <property fmtid="{D5CDD505-2E9C-101B-9397-08002B2CF9AE}" pid="65" name="sb_godkjent_av_0.sb_displayname">
    <vt:lpwstr>Brit Sylte</vt:lpwstr>
  </property>
  <property fmtid="{D5CDD505-2E9C-101B-9397-08002B2CF9AE}" pid="66" name="sb_godkjent_av_0.sb_title">
    <vt:lpwstr>avdelingsdirektør</vt:lpwstr>
  </property>
  <property fmtid="{D5CDD505-2E9C-101B-9397-08002B2CF9AE}" pid="67" name="sb_godkjent_av_1">
    <vt:lpwstr/>
  </property>
  <property fmtid="{D5CDD505-2E9C-101B-9397-08002B2CF9AE}" pid="68" name="sb_godkjent_av_1.sb_department">
    <vt:lpwstr/>
  </property>
  <property fmtid="{D5CDD505-2E9C-101B-9397-08002B2CF9AE}" pid="69" name="sb_godkjent_av_1.sb_displayname">
    <vt:lpwstr/>
  </property>
  <property fmtid="{D5CDD505-2E9C-101B-9397-08002B2CF9AE}" pid="70" name="sb_godkjent_av_1.sb_title">
    <vt:lpwstr/>
  </property>
  <property fmtid="{D5CDD505-2E9C-101B-9397-08002B2CF9AE}" pid="71" name="sb_godkjent_av_2">
    <vt:lpwstr/>
  </property>
  <property fmtid="{D5CDD505-2E9C-101B-9397-08002B2CF9AE}" pid="72" name="sb_godkjent_av_2.sb_department">
    <vt:lpwstr/>
  </property>
  <property fmtid="{D5CDD505-2E9C-101B-9397-08002B2CF9AE}" pid="73" name="sb_godkjent_av_3">
    <vt:lpwstr/>
  </property>
  <property fmtid="{D5CDD505-2E9C-101B-9397-08002B2CF9AE}" pid="74" name="sb_godkjent_av_3.sb_department">
    <vt:lpwstr/>
  </property>
  <property fmtid="{D5CDD505-2E9C-101B-9397-08002B2CF9AE}" pid="75" name="sb_godkjent_av_3.sb_title">
    <vt:lpwstr/>
  </property>
  <property fmtid="{D5CDD505-2E9C-101B-9397-08002B2CF9AE}" pid="76" name="sb_godkjent_av_4">
    <vt:lpwstr/>
  </property>
  <property fmtid="{D5CDD505-2E9C-101B-9397-08002B2CF9AE}" pid="77" name="sb_godkjent_av_4.sb_title">
    <vt:lpwstr/>
  </property>
  <property fmtid="{D5CDD505-2E9C-101B-9397-08002B2CF9AE}" pid="78" name="sb_godkjent_av_5">
    <vt:lpwstr/>
  </property>
  <property fmtid="{D5CDD505-2E9C-101B-9397-08002B2CF9AE}" pid="79" name="sb_godkjent_av_5.sb_department">
    <vt:lpwstr/>
  </property>
  <property fmtid="{D5CDD505-2E9C-101B-9397-08002B2CF9AE}" pid="80" name="sb_godkjent_av_5.sb_title">
    <vt:lpwstr/>
  </property>
  <property fmtid="{D5CDD505-2E9C-101B-9397-08002B2CF9AE}" pid="81" name="sb_godkjent_av_6">
    <vt:lpwstr/>
  </property>
  <property fmtid="{D5CDD505-2E9C-101B-9397-08002B2CF9AE}" pid="82" name="sb_godkjent_av_6.sb_department">
    <vt:lpwstr/>
  </property>
  <property fmtid="{D5CDD505-2E9C-101B-9397-08002B2CF9AE}" pid="83" name="sb_godkjent_av_6.sb_title">
    <vt:lpwstr/>
  </property>
  <property fmtid="{D5CDD505-2E9C-101B-9397-08002B2CF9AE}" pid="84" name="sb_godkjent_dato">
    <vt:lpwstr>13.08.2018</vt:lpwstr>
  </property>
  <property fmtid="{D5CDD505-2E9C-101B-9397-08002B2CF9AE}" pid="85" name="sb_godkjent_dato_0">
    <vt:lpwstr>13.08.2018</vt:lpwstr>
  </property>
  <property fmtid="{D5CDD505-2E9C-101B-9397-08002B2CF9AE}" pid="86" name="sb_godkjent_dato_1">
    <vt:lpwstr/>
  </property>
  <property fmtid="{D5CDD505-2E9C-101B-9397-08002B2CF9AE}" pid="87" name="sb_godkjent_dato_2">
    <vt:lpwstr/>
  </property>
  <property fmtid="{D5CDD505-2E9C-101B-9397-08002B2CF9AE}" pid="88" name="sb_godkjent_dato_3">
    <vt:lpwstr/>
  </property>
  <property fmtid="{D5CDD505-2E9C-101B-9397-08002B2CF9AE}" pid="89" name="sb_godkjent_dato_4">
    <vt:lpwstr/>
  </property>
  <property fmtid="{D5CDD505-2E9C-101B-9397-08002B2CF9AE}" pid="90" name="sb_godkjent_dato_5">
    <vt:lpwstr/>
  </property>
  <property fmtid="{D5CDD505-2E9C-101B-9397-08002B2CF9AE}" pid="91" name="sb_godkjent_dato_6">
    <vt:lpwstr/>
  </property>
  <property fmtid="{D5CDD505-2E9C-101B-9397-08002B2CF9AE}" pid="92" name="sb_kontrakt_aspekt.sb_kontrakt_navn">
    <vt:lpwstr/>
  </property>
  <property fmtid="{D5CDD505-2E9C-101B-9397-08002B2CF9AE}" pid="93" name="sb_kontrakt_aspekt.sb_kontrakt_nr">
    <vt:lpwstr/>
  </property>
  <property fmtid="{D5CDD505-2E9C-101B-9397-08002B2CF9AE}" pid="94" name="sb_kontrakt_bestemmelse">
    <vt:lpwstr/>
  </property>
  <property fmtid="{D5CDD505-2E9C-101B-9397-08002B2CF9AE}" pid="95" name="sb_kontrakt_navn">
    <vt:lpwstr/>
  </property>
  <property fmtid="{D5CDD505-2E9C-101B-9397-08002B2CF9AE}" pid="96" name="sb_kontrakt_nr">
    <vt:lpwstr/>
  </property>
  <property fmtid="{D5CDD505-2E9C-101B-9397-08002B2CF9AE}" pid="97" name="sb_kontrakt_part">
    <vt:lpwstr/>
  </property>
  <property fmtid="{D5CDD505-2E9C-101B-9397-08002B2CF9AE}" pid="98" name="sb_kvalitet_kategori">
    <vt:lpwstr/>
  </property>
  <property fmtid="{D5CDD505-2E9C-101B-9397-08002B2CF9AE}" pid="99" name="sb_mal_navn">
    <vt:lpwstr>Word dokument - blank</vt:lpwstr>
  </property>
  <property fmtid="{D5CDD505-2E9C-101B-9397-08002B2CF9AE}" pid="100" name="sb_mal_object_id">
    <vt:lpwstr>09024bbd809ddfa2</vt:lpwstr>
  </property>
  <property fmtid="{D5CDD505-2E9C-101B-9397-08002B2CF9AE}" pid="101" name="sb_motedato">
    <vt:lpwstr/>
  </property>
  <property fmtid="{D5CDD505-2E9C-101B-9397-08002B2CF9AE}" pid="102" name="sb_motetype">
    <vt:lpwstr/>
  </property>
  <property fmtid="{D5CDD505-2E9C-101B-9397-08002B2CF9AE}" pid="103" name="sb_nedslagsfelt">
    <vt:lpwstr/>
  </property>
  <property fmtid="{D5CDD505-2E9C-101B-9397-08002B2CF9AE}" pid="104" name="sb_overordnet_kontrakt_nr">
    <vt:lpwstr/>
  </property>
  <property fmtid="{D5CDD505-2E9C-101B-9397-08002B2CF9AE}" pid="105" name="sb_po_nr">
    <vt:lpwstr/>
  </property>
  <property fmtid="{D5CDD505-2E9C-101B-9397-08002B2CF9AE}" pid="106" name="sb_prosjekt_aspekt.sb_ig_punkt">
    <vt:lpwstr/>
  </property>
  <property fmtid="{D5CDD505-2E9C-101B-9397-08002B2CF9AE}" pid="107" name="sb_prosjekt_aspekt.sb_morprosjekt_nr">
    <vt:lpwstr/>
  </property>
  <property fmtid="{D5CDD505-2E9C-101B-9397-08002B2CF9AE}" pid="108" name="sb_prosjekt_aspekt.sb_prosjektfase">
    <vt:lpwstr/>
  </property>
  <property fmtid="{D5CDD505-2E9C-101B-9397-08002B2CF9AE}" pid="109" name="sb_prosjekt_aspekt.sb_prosjektleder">
    <vt:lpwstr/>
  </property>
  <property fmtid="{D5CDD505-2E9C-101B-9397-08002B2CF9AE}" pid="110" name="sb_prosjekt_aspekt.sb_prosjekttype">
    <vt:lpwstr/>
  </property>
  <property fmtid="{D5CDD505-2E9C-101B-9397-08002B2CF9AE}" pid="111" name="sb_prosjekt_aspekt.sb_prosjekt_navn">
    <vt:lpwstr/>
  </property>
  <property fmtid="{D5CDD505-2E9C-101B-9397-08002B2CF9AE}" pid="112" name="sb_prosjekt_aspekt.sb_prosjekt_nr">
    <vt:lpwstr/>
  </property>
  <property fmtid="{D5CDD505-2E9C-101B-9397-08002B2CF9AE}" pid="113" name="sb_rom">
    <vt:lpwstr/>
  </property>
  <property fmtid="{D5CDD505-2E9C-101B-9397-08002B2CF9AE}" pid="114" name="sb_status">
    <vt:lpwstr>Godkjent</vt:lpwstr>
  </property>
  <property fmtid="{D5CDD505-2E9C-101B-9397-08002B2CF9AE}" pid="115" name="sb_tegning_nr">
    <vt:lpwstr/>
  </property>
  <property fmtid="{D5CDD505-2E9C-101B-9397-08002B2CF9AE}" pid="116" name="sb_temp">
    <vt:lpwstr/>
  </property>
  <property fmtid="{D5CDD505-2E9C-101B-9397-08002B2CF9AE}" pid="117" name="sb_til">
    <vt:lpwstr/>
  </property>
  <property fmtid="{D5CDD505-2E9C-101B-9397-08002B2CF9AE}" pid="118" name="Status">
    <vt:lpwstr/>
  </property>
  <property fmtid="{D5CDD505-2E9C-101B-9397-08002B2CF9AE}" pid="119" name="subject">
    <vt:lpwstr/>
  </property>
  <property fmtid="{D5CDD505-2E9C-101B-9397-08002B2CF9AE}" pid="120" name="TaxKeyword">
    <vt:lpwstr/>
  </property>
  <property fmtid="{D5CDD505-2E9C-101B-9397-08002B2CF9AE}" pid="121" name="title">
    <vt:lpwstr>Investeringscase mal</vt:lpwstr>
  </property>
  <property fmtid="{D5CDD505-2E9C-101B-9397-08002B2CF9AE}" pid="122" name="Visbane">
    <vt:lpwstr/>
  </property>
  <property fmtid="{D5CDD505-2E9C-101B-9397-08002B2CF9AE}" pid="123" name="z478">
    <vt:lpwstr>43</vt:lpwstr>
  </property>
  <property fmtid="{D5CDD505-2E9C-101B-9397-08002B2CF9AE}" pid="124" name="_PRP.flettetekst_godkjent_dokument">
    <vt:lpwstr>Dette dokumentet er elektronisk godkjent.</vt:lpwstr>
  </property>
  <property fmtid="{D5CDD505-2E9C-101B-9397-08002B2CF9AE}" pid="125" name="_PRP.flettetekst_godkjent_dokument_nb-NO">
    <vt:lpwstr>Dette dokumentet er elektronisk godkjent.</vt:lpwstr>
  </property>
</Properties>
</file>